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9C6C4F" w14:textId="77777777" w:rsidR="00BF744E" w:rsidRDefault="00BF744E" w:rsidP="00BF744E">
      <w:pPr>
        <w:rPr>
          <w:szCs w:val="24"/>
        </w:rPr>
      </w:pPr>
    </w:p>
    <w:p w14:paraId="65F3E4AB" w14:textId="77777777" w:rsidR="00470B7C" w:rsidRDefault="00235A96">
      <w:pPr>
        <w:tabs>
          <w:tab w:val="center" w:pos="4819"/>
          <w:tab w:val="left" w:pos="8188"/>
        </w:tabs>
        <w:rPr>
          <w:szCs w:val="24"/>
        </w:rPr>
      </w:pPr>
      <w:r>
        <w:rPr>
          <w:szCs w:val="24"/>
        </w:rPr>
        <w:tab/>
      </w:r>
    </w:p>
    <w:p w14:paraId="58986962" w14:textId="31AF7305" w:rsidR="00BF744E" w:rsidRPr="001478E1" w:rsidRDefault="006E1FBA" w:rsidP="00BF744E">
      <w:pPr>
        <w:tabs>
          <w:tab w:val="left" w:pos="7980"/>
        </w:tabs>
        <w:jc w:val="center"/>
        <w:rPr>
          <w:sz w:val="28"/>
          <w:szCs w:val="28"/>
        </w:rPr>
      </w:pPr>
      <w:r>
        <w:rPr>
          <w:noProof/>
          <w:sz w:val="28"/>
          <w:szCs w:val="28"/>
          <w:lang w:eastAsia="lt-LT"/>
        </w:rPr>
        <mc:AlternateContent>
          <mc:Choice Requires="wps">
            <w:drawing>
              <wp:anchor distT="0" distB="0" distL="114935" distR="114935" simplePos="0" relativeHeight="251659264" behindDoc="0" locked="0" layoutInCell="1" allowOverlap="1" wp14:anchorId="5FF1A96C" wp14:editId="596C7ACA">
                <wp:simplePos x="0" y="0"/>
                <wp:positionH relativeFrom="column">
                  <wp:posOffset>4914265</wp:posOffset>
                </wp:positionH>
                <wp:positionV relativeFrom="paragraph">
                  <wp:posOffset>-281940</wp:posOffset>
                </wp:positionV>
                <wp:extent cx="1383665" cy="375920"/>
                <wp:effectExtent l="0" t="0" r="0" b="0"/>
                <wp:wrapNone/>
                <wp:docPr id="646256034"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375920"/>
                        </a:xfrm>
                        <a:prstGeom prst="rect">
                          <a:avLst/>
                        </a:prstGeom>
                        <a:solidFill>
                          <a:srgbClr val="FFFFFF">
                            <a:alpha val="0"/>
                          </a:srgbClr>
                        </a:solidFill>
                        <a:ln>
                          <a:noFill/>
                        </a:ln>
                      </wps:spPr>
                      <wps:txbx>
                        <w:txbxContent>
                          <w:p w14:paraId="397F6FDB" w14:textId="77777777" w:rsidR="00BF744E" w:rsidRDefault="00BF744E" w:rsidP="00BF744E">
                            <w:pPr>
                              <w:rPr>
                                <w:b/>
                              </w:rPr>
                            </w:pPr>
                          </w:p>
                          <w:p w14:paraId="68F2EA2A" w14:textId="77777777" w:rsidR="00BF744E" w:rsidRPr="002C255B" w:rsidRDefault="00BF744E" w:rsidP="00BF744E">
                            <w:pPr>
                              <w:rPr>
                                <w:b/>
                              </w:rPr>
                            </w:pPr>
                            <w:r w:rsidRPr="002C255B">
                              <w:rPr>
                                <w:b/>
                              </w:rPr>
                              <w:t>Projektas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FF1A96C" id="_x0000_t202" coordsize="21600,21600" o:spt="202" path="m,l,21600r21600,l21600,xe">
                <v:stroke joinstyle="miter"/>
                <v:path gradientshapeok="t" o:connecttype="rect"/>
              </v:shapetype>
              <v:shape id="Teksto laukas 1" o:spid="_x0000_s1026" type="#_x0000_t202" style="position:absolute;left:0;text-align:left;margin-left:386.95pt;margin-top:-22.2pt;width:108.95pt;height:29.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6e9AEAANcDAAAOAAAAZHJzL2Uyb0RvYy54bWysU9uO0zAQfUfiHyy/0/SiLUvUdLV0VYS0&#10;XKSFD5g4ThPheMzYbVK+nrHTdLm8IfJgjS9zZs6Zk83d0Blx0uRbtIVczOZSaKuwau2hkF+/7F/d&#10;SuED2AoMWl3Is/bybvvyxaZ3uV5ig6bSJBjE+rx3hWxCcHmWedXoDvwMnbZ8WSN1EHhLh6wi6Bm9&#10;M9lyPl9nPVLlCJX2nk8fxku5Tfh1rVX4VNdeB2EKyb2FtFJay7hm2w3kBwLXtOrSBvxDFx20lote&#10;oR4ggDhS+xdU1ypCj3WYKewyrOtW6cSB2Szmf7B5asDpxIXF8e4qk/9/sOrj6cl9JhGGtzjwABMJ&#10;7x5RffPC4q4Be9D3RNg3GiouvIiSZb3z+SU1Su1zH0HK/gNWPGQ4BkxAQ01dVIV5CkbnAZyvoush&#10;CBVLrm5X6/WNFIrvVq9v3izTVDLIp2xHPrzT2IkYFJJ4qAkdTo8+xG4gn57EYh5NW+1bY9KGDuXO&#10;kDgBG2CfvjHXuAbG06mcH58mvN8wjI1IFiPmWC6eJA0i7VGAMJQDX0YtSqzOrAbh6Db+OzhokH5I&#10;0bPTCum/H4G0FOa9ZUWjLaeApqCcArCKUwsZpBjDXRjte3TUHhpGHmdm8Z5Vr9skyHMXlz7ZPYnX&#10;xenRnr/u06vn/3H7EwAA//8DAFBLAwQUAAYACAAAACEAvgtiiN4AAAAKAQAADwAAAGRycy9kb3du&#10;cmV2LnhtbEyPy07DMBBF90j8gzVI7FqnbUQexKmgiG4RAalbN5nGUeJxFLtt+HumK1iO5ujec4vt&#10;bAdxwcl3jhSslhEIpNo1HbUKvr/eFykIHzQ1enCECn7Qw7a8vyt03rgrfeKlCq3gEPK5VmBCGHMp&#10;fW3Qar90IxL/Tm6yOvA5tbKZ9JXD7SDXUfQkre6IG4wecWew7quzVbD5WCcHv6/eduMBsz71r/2J&#10;jFKPD/PLM4iAc/iD4abP6lCy09GdqfFiUJAkm4xRBYs4jkEwkWUrHnNkNE5BloX8P6H8BQAA//8D&#10;AFBLAQItABQABgAIAAAAIQC2gziS/gAAAOEBAAATAAAAAAAAAAAAAAAAAAAAAABbQ29udGVudF9U&#10;eXBlc10ueG1sUEsBAi0AFAAGAAgAAAAhADj9If/WAAAAlAEAAAsAAAAAAAAAAAAAAAAALwEAAF9y&#10;ZWxzLy5yZWxzUEsBAi0AFAAGAAgAAAAhAGXGHp70AQAA1wMAAA4AAAAAAAAAAAAAAAAALgIAAGRy&#10;cy9lMm9Eb2MueG1sUEsBAi0AFAAGAAgAAAAhAL4LYojeAAAACgEAAA8AAAAAAAAAAAAAAAAATgQA&#10;AGRycy9kb3ducmV2LnhtbFBLBQYAAAAABAAEAPMAAABZBQAAAAA=&#10;" stroked="f">
                <v:fill opacity="0"/>
                <v:textbox inset="0,0,0,0">
                  <w:txbxContent>
                    <w:p w14:paraId="397F6FDB" w14:textId="77777777" w:rsidR="00BF744E" w:rsidRDefault="00BF744E" w:rsidP="00BF744E">
                      <w:pPr>
                        <w:rPr>
                          <w:b/>
                        </w:rPr>
                      </w:pPr>
                    </w:p>
                    <w:p w14:paraId="68F2EA2A" w14:textId="77777777" w:rsidR="00BF744E" w:rsidRPr="002C255B" w:rsidRDefault="00BF744E" w:rsidP="00BF744E">
                      <w:pPr>
                        <w:rPr>
                          <w:b/>
                        </w:rPr>
                      </w:pPr>
                      <w:r w:rsidRPr="002C255B">
                        <w:rPr>
                          <w:b/>
                        </w:rPr>
                        <w:t>Projektas</w:t>
                      </w:r>
                    </w:p>
                  </w:txbxContent>
                </v:textbox>
              </v:shape>
            </w:pict>
          </mc:Fallback>
        </mc:AlternateContent>
      </w:r>
    </w:p>
    <w:p w14:paraId="6A0FB8B4" w14:textId="77777777" w:rsidR="00BF744E" w:rsidRPr="001478E1" w:rsidRDefault="00BF744E" w:rsidP="00BF744E">
      <w:pPr>
        <w:jc w:val="center"/>
        <w:rPr>
          <w:b/>
          <w:bCs/>
          <w:sz w:val="28"/>
          <w:szCs w:val="28"/>
        </w:rPr>
      </w:pPr>
      <w:r w:rsidRPr="001478E1">
        <w:rPr>
          <w:b/>
          <w:sz w:val="28"/>
          <w:szCs w:val="28"/>
        </w:rPr>
        <w:t>KAIŠIADORIŲ RAJONO SAVIVALDYBĖS TARYBA</w:t>
      </w:r>
    </w:p>
    <w:p w14:paraId="782DC500" w14:textId="77777777" w:rsidR="00BF744E" w:rsidRPr="001478E1" w:rsidRDefault="00BF744E" w:rsidP="00BF744E">
      <w:pPr>
        <w:pStyle w:val="Pagrindiniotekstotrauka"/>
        <w:tabs>
          <w:tab w:val="left" w:pos="7710"/>
        </w:tabs>
        <w:jc w:val="center"/>
        <w:rPr>
          <w:b/>
          <w:sz w:val="28"/>
          <w:szCs w:val="28"/>
        </w:rPr>
      </w:pPr>
    </w:p>
    <w:p w14:paraId="0EEB9B9F" w14:textId="77777777" w:rsidR="00BF744E" w:rsidRPr="00CE424F" w:rsidRDefault="00BF744E" w:rsidP="00BF744E">
      <w:pPr>
        <w:spacing w:line="360" w:lineRule="auto"/>
        <w:jc w:val="center"/>
        <w:rPr>
          <w:b/>
          <w:bCs/>
        </w:rPr>
      </w:pPr>
      <w:r w:rsidRPr="00CE424F">
        <w:rPr>
          <w:b/>
          <w:bCs/>
        </w:rPr>
        <w:t>SPRENDIMAS</w:t>
      </w:r>
    </w:p>
    <w:p w14:paraId="7FBDD7BC" w14:textId="77777777" w:rsidR="00BF744E" w:rsidRPr="00CA1DC0" w:rsidRDefault="00BF744E" w:rsidP="00BF744E">
      <w:pPr>
        <w:jc w:val="center"/>
        <w:rPr>
          <w:b/>
          <w:bCs/>
          <w:caps/>
          <w:szCs w:val="24"/>
        </w:rPr>
      </w:pPr>
      <w:r w:rsidRPr="00CA1DC0">
        <w:rPr>
          <w:b/>
          <w:bCs/>
        </w:rPr>
        <w:t>DĖL</w:t>
      </w:r>
      <w:r w:rsidR="00C40B56" w:rsidRPr="00CA1DC0">
        <w:rPr>
          <w:b/>
          <w:bCs/>
        </w:rPr>
        <w:t xml:space="preserve"> PRADINĖS KAINOS NUSTATYMO IR</w:t>
      </w:r>
      <w:r w:rsidRPr="00CA1DC0">
        <w:rPr>
          <w:b/>
          <w:bCs/>
        </w:rPr>
        <w:t xml:space="preserve"> </w:t>
      </w:r>
      <w:r w:rsidRPr="00CA1DC0">
        <w:rPr>
          <w:b/>
          <w:bCs/>
          <w:caps/>
          <w:szCs w:val="24"/>
        </w:rPr>
        <w:t>TEIKIMO PARDUOTI ATVIROJO AUKCIONO BŪDU KITOS PASKIRTIES VALSTYBINĖS ŽEMĖS SKLYPą</w:t>
      </w:r>
      <w:r w:rsidR="009D4FC2" w:rsidRPr="00CA1DC0">
        <w:rPr>
          <w:b/>
          <w:bCs/>
          <w:caps/>
          <w:szCs w:val="24"/>
        </w:rPr>
        <w:t>,</w:t>
      </w:r>
      <w:r w:rsidR="00D274ED" w:rsidRPr="00CA1DC0">
        <w:rPr>
          <w:b/>
          <w:bCs/>
          <w:caps/>
          <w:szCs w:val="24"/>
        </w:rPr>
        <w:t xml:space="preserve"> </w:t>
      </w:r>
      <w:r w:rsidR="00C40B56" w:rsidRPr="00F9208E">
        <w:rPr>
          <w:b/>
          <w:bCs/>
          <w:caps/>
          <w:szCs w:val="24"/>
        </w:rPr>
        <w:t>KAD</w:t>
      </w:r>
      <w:r w:rsidR="00A52ABC" w:rsidRPr="00F9208E">
        <w:rPr>
          <w:b/>
          <w:bCs/>
          <w:caps/>
          <w:szCs w:val="24"/>
        </w:rPr>
        <w:t>AStrinis</w:t>
      </w:r>
      <w:r w:rsidR="00C40B56" w:rsidRPr="00F9208E">
        <w:rPr>
          <w:b/>
          <w:bCs/>
          <w:caps/>
          <w:szCs w:val="24"/>
        </w:rPr>
        <w:t xml:space="preserve"> NR. </w:t>
      </w:r>
      <w:r w:rsidR="00F9208E" w:rsidRPr="00F9208E">
        <w:rPr>
          <w:b/>
          <w:bCs/>
          <w:caps/>
          <w:szCs w:val="24"/>
        </w:rPr>
        <w:t>4918</w:t>
      </w:r>
      <w:r w:rsidR="00956A86" w:rsidRPr="00F9208E">
        <w:rPr>
          <w:b/>
          <w:bCs/>
          <w:caps/>
          <w:szCs w:val="24"/>
        </w:rPr>
        <w:t>/</w:t>
      </w:r>
      <w:r w:rsidR="00F9208E" w:rsidRPr="00F9208E">
        <w:rPr>
          <w:b/>
          <w:bCs/>
          <w:caps/>
          <w:szCs w:val="24"/>
        </w:rPr>
        <w:t>0062</w:t>
      </w:r>
      <w:r w:rsidR="00956A86" w:rsidRPr="00F9208E">
        <w:rPr>
          <w:b/>
          <w:bCs/>
          <w:caps/>
          <w:szCs w:val="24"/>
        </w:rPr>
        <w:t>:</w:t>
      </w:r>
      <w:r w:rsidR="00F9208E" w:rsidRPr="00F9208E">
        <w:rPr>
          <w:b/>
          <w:bCs/>
          <w:caps/>
          <w:szCs w:val="24"/>
        </w:rPr>
        <w:t>420</w:t>
      </w:r>
      <w:r w:rsidRPr="00F9208E">
        <w:rPr>
          <w:b/>
          <w:bCs/>
          <w:caps/>
          <w:szCs w:val="24"/>
        </w:rPr>
        <w:t xml:space="preserve">, esantį </w:t>
      </w:r>
      <w:r w:rsidR="00CE424F" w:rsidRPr="00F9208E">
        <w:rPr>
          <w:b/>
          <w:color w:val="000000"/>
          <w:szCs w:val="24"/>
        </w:rPr>
        <w:t>KAIŠIADORIŲ R. SAV.</w:t>
      </w:r>
      <w:r w:rsidR="00C80964" w:rsidRPr="00F9208E">
        <w:rPr>
          <w:b/>
          <w:color w:val="000000"/>
          <w:szCs w:val="24"/>
        </w:rPr>
        <w:t xml:space="preserve">, </w:t>
      </w:r>
      <w:r w:rsidR="00956A86" w:rsidRPr="00F9208E">
        <w:rPr>
          <w:b/>
          <w:color w:val="000000"/>
          <w:szCs w:val="24"/>
        </w:rPr>
        <w:t xml:space="preserve">KAIŠIADORIŲ </w:t>
      </w:r>
      <w:r w:rsidR="00457764" w:rsidRPr="00F9208E">
        <w:rPr>
          <w:b/>
          <w:color w:val="000000"/>
          <w:szCs w:val="24"/>
        </w:rPr>
        <w:t>M., GEDIMINO</w:t>
      </w:r>
      <w:r w:rsidR="00457764" w:rsidRPr="00BF4C71">
        <w:rPr>
          <w:b/>
          <w:color w:val="000000"/>
          <w:szCs w:val="24"/>
        </w:rPr>
        <w:t xml:space="preserve"> G. 120A</w:t>
      </w:r>
    </w:p>
    <w:p w14:paraId="310A313F" w14:textId="77777777" w:rsidR="00BF744E" w:rsidRPr="00CA1DC0" w:rsidRDefault="00BF744E" w:rsidP="00BF744E">
      <w:pPr>
        <w:tabs>
          <w:tab w:val="left" w:pos="855"/>
        </w:tabs>
        <w:jc w:val="center"/>
        <w:rPr>
          <w:b/>
          <w:sz w:val="28"/>
          <w:szCs w:val="28"/>
        </w:rPr>
      </w:pPr>
    </w:p>
    <w:p w14:paraId="6F1011BB" w14:textId="77777777" w:rsidR="00BF744E" w:rsidRPr="00BF4C71" w:rsidRDefault="00E671AB" w:rsidP="00BF744E">
      <w:pPr>
        <w:jc w:val="center"/>
      </w:pPr>
      <w:r w:rsidRPr="00BF4C71">
        <w:t xml:space="preserve">2025 </w:t>
      </w:r>
      <w:r w:rsidR="00BF744E" w:rsidRPr="00BF4C71">
        <w:t xml:space="preserve">m. </w:t>
      </w:r>
      <w:r w:rsidR="00457764" w:rsidRPr="00BF4C71">
        <w:t xml:space="preserve">lapkričio 27 </w:t>
      </w:r>
      <w:r w:rsidR="00BF744E" w:rsidRPr="00BF4C71">
        <w:t>d. Nr. V17</w:t>
      </w:r>
      <w:r w:rsidR="00692FF2" w:rsidRPr="00BF4C71">
        <w:t>E</w:t>
      </w:r>
      <w:r w:rsidR="00BF744E" w:rsidRPr="00BF4C71">
        <w:t>-</w:t>
      </w:r>
    </w:p>
    <w:p w14:paraId="56851696" w14:textId="77777777" w:rsidR="00BF744E" w:rsidRPr="00CA1DC0" w:rsidRDefault="00BF744E" w:rsidP="00BF744E">
      <w:pPr>
        <w:jc w:val="center"/>
      </w:pPr>
      <w:r w:rsidRPr="00BF4C71">
        <w:t>Kaišiadorys</w:t>
      </w:r>
    </w:p>
    <w:p w14:paraId="4AC068CF" w14:textId="77777777" w:rsidR="00BF744E" w:rsidRPr="001478E1" w:rsidRDefault="00BF744E" w:rsidP="00BF744E">
      <w:pPr>
        <w:spacing w:line="360" w:lineRule="auto"/>
        <w:jc w:val="both"/>
      </w:pPr>
    </w:p>
    <w:p w14:paraId="5281B1C1" w14:textId="77777777" w:rsidR="00470B7C" w:rsidRDefault="00470B7C">
      <w:pPr>
        <w:jc w:val="center"/>
        <w:rPr>
          <w:color w:val="FF0000"/>
          <w:szCs w:val="24"/>
        </w:rPr>
      </w:pPr>
    </w:p>
    <w:p w14:paraId="548D09CF" w14:textId="77777777" w:rsidR="00470B7C" w:rsidRDefault="00235A96" w:rsidP="003A119A">
      <w:pPr>
        <w:spacing w:line="360" w:lineRule="auto"/>
        <w:ind w:firstLine="851"/>
        <w:jc w:val="both"/>
        <w:rPr>
          <w:color w:val="000000"/>
          <w:szCs w:val="24"/>
        </w:rPr>
      </w:pPr>
      <w:r>
        <w:rPr>
          <w:color w:val="000000"/>
          <w:szCs w:val="24"/>
        </w:rPr>
        <w:t>Vadovaudamasi Lietuvos Respublikos vietos savivaldos įstatymo 7 straipsnio 9 punktu, 15 straipsnio 2 dalies 20 punktu, Lietuvos Respublikos žemės įstatym</w:t>
      </w:r>
      <w:r w:rsidR="00761B85">
        <w:rPr>
          <w:color w:val="000000"/>
          <w:szCs w:val="24"/>
        </w:rPr>
        <w:t>o 32 straipsnio 5 dalies 3 punktu</w:t>
      </w:r>
      <w:r>
        <w:rPr>
          <w:color w:val="000000"/>
          <w:szCs w:val="24"/>
        </w:rPr>
        <w:t xml:space="preserve">, </w:t>
      </w:r>
      <w:r>
        <w:rPr>
          <w:iCs/>
          <w:szCs w:val="24"/>
        </w:rPr>
        <w:t xml:space="preserve">Kitos paskirties valstybinės žemės sklypų pardavimo ir nuomos taisyklių, patvirtintų Lietuvos Respublikos Vyriausybės 1999 m. </w:t>
      </w:r>
      <w:r w:rsidR="00F75850">
        <w:rPr>
          <w:iCs/>
          <w:szCs w:val="24"/>
        </w:rPr>
        <w:t xml:space="preserve">kovo 9 </w:t>
      </w:r>
      <w:r>
        <w:rPr>
          <w:iCs/>
          <w:szCs w:val="24"/>
        </w:rPr>
        <w:t xml:space="preserve">d. nutarimu Nr. 260 „Dėl </w:t>
      </w:r>
      <w:r w:rsidR="00B94DC1">
        <w:rPr>
          <w:iCs/>
          <w:szCs w:val="24"/>
        </w:rPr>
        <w:t>K</w:t>
      </w:r>
      <w:r w:rsidR="0055277B">
        <w:rPr>
          <w:iCs/>
          <w:szCs w:val="24"/>
        </w:rPr>
        <w:t xml:space="preserve">itos </w:t>
      </w:r>
      <w:r>
        <w:rPr>
          <w:iCs/>
          <w:szCs w:val="24"/>
        </w:rPr>
        <w:t xml:space="preserve">paskirties valstybinės žemės sklypų pardavimo ir nuomos taisyklių patvirtinimo“, </w:t>
      </w:r>
      <w:r>
        <w:rPr>
          <w:szCs w:val="24"/>
        </w:rPr>
        <w:t>91 ir 92 punktais</w:t>
      </w:r>
      <w:r>
        <w:rPr>
          <w:color w:val="000000"/>
          <w:szCs w:val="24"/>
        </w:rPr>
        <w:t>,</w:t>
      </w:r>
      <w:r w:rsidR="00E52CB2">
        <w:rPr>
          <w:color w:val="000000"/>
          <w:szCs w:val="24"/>
        </w:rPr>
        <w:t xml:space="preserve"> </w:t>
      </w:r>
      <w:r w:rsidR="00E52CB2">
        <w:rPr>
          <w:iCs/>
          <w:szCs w:val="24"/>
        </w:rPr>
        <w:t>Valstybinės žemės sklypų pardavimo ir nuomos aukcionų organizavimo taisyklių, patvirtintų Lietuvos Respublikos Vyriausybės 2014 m. kovo 19 d. nutarimu Nr. 261 „Dėl Valstybinės žemės sklypų pardavimo ir nuomos aukcionų organizavimo taisyklių patvirtinimo“, 3 punktu,</w:t>
      </w:r>
      <w:r>
        <w:rPr>
          <w:color w:val="000000"/>
          <w:szCs w:val="24"/>
        </w:rPr>
        <w:t xml:space="preserve"> </w:t>
      </w:r>
      <w:r>
        <w:t>atsižvelgdama į suinteresuoto asmens prašymą,</w:t>
      </w:r>
      <w:r>
        <w:rPr>
          <w:color w:val="000000"/>
          <w:szCs w:val="24"/>
        </w:rPr>
        <w:t xml:space="preserve"> </w:t>
      </w:r>
      <w:r w:rsidR="00BF744E">
        <w:rPr>
          <w:color w:val="000000"/>
          <w:szCs w:val="24"/>
        </w:rPr>
        <w:t>Kaišiadorių</w:t>
      </w:r>
      <w:r>
        <w:rPr>
          <w:color w:val="000000"/>
          <w:szCs w:val="24"/>
        </w:rPr>
        <w:t xml:space="preserve"> rajono savivaldybės taryba </w:t>
      </w:r>
      <w:r>
        <w:rPr>
          <w:color w:val="000000"/>
          <w:spacing w:val="50"/>
          <w:szCs w:val="24"/>
        </w:rPr>
        <w:t>nusprendži</w:t>
      </w:r>
      <w:r>
        <w:rPr>
          <w:color w:val="000000"/>
          <w:szCs w:val="24"/>
        </w:rPr>
        <w:t>a:</w:t>
      </w:r>
    </w:p>
    <w:p w14:paraId="41BE3C17" w14:textId="3AA8CD24" w:rsidR="00471319" w:rsidRPr="00CA1DC0" w:rsidRDefault="00C40B56" w:rsidP="00471319">
      <w:pPr>
        <w:pStyle w:val="Sraopastraipa"/>
        <w:numPr>
          <w:ilvl w:val="0"/>
          <w:numId w:val="1"/>
        </w:numPr>
        <w:spacing w:line="360" w:lineRule="auto"/>
        <w:ind w:left="0" w:firstLine="851"/>
        <w:jc w:val="both"/>
        <w:rPr>
          <w:color w:val="000000"/>
          <w:szCs w:val="24"/>
        </w:rPr>
      </w:pPr>
      <w:r w:rsidRPr="00CA1DC0">
        <w:rPr>
          <w:color w:val="000000"/>
          <w:szCs w:val="24"/>
        </w:rPr>
        <w:t xml:space="preserve">Patvirtinti </w:t>
      </w:r>
      <w:r w:rsidR="007847C3" w:rsidRPr="00CA1DC0">
        <w:rPr>
          <w:color w:val="000000"/>
          <w:szCs w:val="24"/>
        </w:rPr>
        <w:t>Kaišiadorių rajono savivaldybės patikėjimo teise valdom</w:t>
      </w:r>
      <w:r w:rsidR="006E1FBA">
        <w:rPr>
          <w:color w:val="000000"/>
          <w:szCs w:val="24"/>
        </w:rPr>
        <w:t>o</w:t>
      </w:r>
      <w:r w:rsidR="007847C3" w:rsidRPr="00CA1DC0">
        <w:rPr>
          <w:color w:val="000000"/>
          <w:szCs w:val="24"/>
        </w:rPr>
        <w:t xml:space="preserve"> </w:t>
      </w:r>
      <w:r w:rsidR="007847C3" w:rsidRPr="00BF4C71">
        <w:rPr>
          <w:color w:val="000000"/>
          <w:szCs w:val="24"/>
        </w:rPr>
        <w:t xml:space="preserve">kitos paskirties (naudojimo būdas – </w:t>
      </w:r>
      <w:r w:rsidR="00457764" w:rsidRPr="00BF4C71">
        <w:rPr>
          <w:color w:val="000000"/>
          <w:szCs w:val="24"/>
        </w:rPr>
        <w:t>komercinės paskirties objektų</w:t>
      </w:r>
      <w:r w:rsidR="007847C3" w:rsidRPr="00BF4C71">
        <w:rPr>
          <w:rFonts w:ascii="TimesNewRomanPSMT" w:hAnsi="TimesNewRomanPSMT" w:cs="TimesNewRomanPSMT"/>
          <w:szCs w:val="24"/>
        </w:rPr>
        <w:t xml:space="preserve"> teritorijos</w:t>
      </w:r>
      <w:r w:rsidR="005E434D" w:rsidRPr="00BF4C71">
        <w:rPr>
          <w:color w:val="000000"/>
          <w:szCs w:val="24"/>
        </w:rPr>
        <w:t>) valstybinės žemės sklypo</w:t>
      </w:r>
      <w:r w:rsidR="007847C3" w:rsidRPr="00BF4C71">
        <w:rPr>
          <w:color w:val="000000"/>
          <w:szCs w:val="24"/>
        </w:rPr>
        <w:t xml:space="preserve"> (kadastrinis </w:t>
      </w:r>
      <w:r w:rsidR="007847C3" w:rsidRPr="00F9208E">
        <w:rPr>
          <w:color w:val="000000"/>
          <w:szCs w:val="24"/>
        </w:rPr>
        <w:t xml:space="preserve">Nr. </w:t>
      </w:r>
      <w:r w:rsidR="00F9208E" w:rsidRPr="00F9208E">
        <w:rPr>
          <w:color w:val="000000"/>
          <w:szCs w:val="24"/>
        </w:rPr>
        <w:t>4918</w:t>
      </w:r>
      <w:r w:rsidR="00956A86" w:rsidRPr="00F9208E">
        <w:rPr>
          <w:color w:val="000000"/>
          <w:szCs w:val="24"/>
        </w:rPr>
        <w:t>/</w:t>
      </w:r>
      <w:r w:rsidR="00F9208E" w:rsidRPr="00F9208E">
        <w:rPr>
          <w:color w:val="000000"/>
          <w:szCs w:val="24"/>
        </w:rPr>
        <w:t>0062</w:t>
      </w:r>
      <w:r w:rsidR="00956A86" w:rsidRPr="00F9208E">
        <w:rPr>
          <w:color w:val="000000"/>
          <w:szCs w:val="24"/>
        </w:rPr>
        <w:t>:</w:t>
      </w:r>
      <w:r w:rsidR="00F9208E" w:rsidRPr="00F9208E">
        <w:rPr>
          <w:color w:val="000000"/>
          <w:szCs w:val="24"/>
        </w:rPr>
        <w:t>420</w:t>
      </w:r>
      <w:r w:rsidR="007847C3" w:rsidRPr="00F9208E">
        <w:rPr>
          <w:color w:val="000000"/>
          <w:szCs w:val="24"/>
        </w:rPr>
        <w:t xml:space="preserve">, Kaišiadorių r. sav., </w:t>
      </w:r>
      <w:r w:rsidR="00956A86" w:rsidRPr="00F9208E">
        <w:rPr>
          <w:color w:val="000000"/>
          <w:szCs w:val="24"/>
        </w:rPr>
        <w:t xml:space="preserve">Kaišiadorių </w:t>
      </w:r>
      <w:r w:rsidR="00457764" w:rsidRPr="00F9208E">
        <w:rPr>
          <w:color w:val="000000"/>
          <w:szCs w:val="24"/>
        </w:rPr>
        <w:t>m</w:t>
      </w:r>
      <w:r w:rsidR="00956A86" w:rsidRPr="00F9208E">
        <w:rPr>
          <w:color w:val="000000"/>
          <w:szCs w:val="24"/>
        </w:rPr>
        <w:t xml:space="preserve">., </w:t>
      </w:r>
      <w:r w:rsidR="00457764" w:rsidRPr="00F9208E">
        <w:rPr>
          <w:color w:val="000000"/>
          <w:szCs w:val="24"/>
        </w:rPr>
        <w:t>Gedimino</w:t>
      </w:r>
      <w:r w:rsidR="00956A86" w:rsidRPr="00F9208E">
        <w:rPr>
          <w:szCs w:val="24"/>
        </w:rPr>
        <w:t xml:space="preserve"> </w:t>
      </w:r>
      <w:r w:rsidR="007847C3" w:rsidRPr="00F9208E">
        <w:rPr>
          <w:szCs w:val="24"/>
        </w:rPr>
        <w:t xml:space="preserve">g. </w:t>
      </w:r>
      <w:r w:rsidR="00457764" w:rsidRPr="00F9208E">
        <w:rPr>
          <w:szCs w:val="24"/>
        </w:rPr>
        <w:t>120A</w:t>
      </w:r>
      <w:r w:rsidR="007847C3" w:rsidRPr="00F9208E">
        <w:rPr>
          <w:szCs w:val="24"/>
        </w:rPr>
        <w:t>,</w:t>
      </w:r>
      <w:r w:rsidR="007847C3" w:rsidRPr="00F9208E">
        <w:rPr>
          <w:color w:val="000000"/>
          <w:szCs w:val="24"/>
        </w:rPr>
        <w:t xml:space="preserve"> sklypo plotas – </w:t>
      </w:r>
      <w:r w:rsidR="00457764" w:rsidRPr="00F9208E">
        <w:rPr>
          <w:color w:val="000000"/>
          <w:szCs w:val="24"/>
        </w:rPr>
        <w:t>0,1500</w:t>
      </w:r>
      <w:r w:rsidR="00583828" w:rsidRPr="00F9208E">
        <w:rPr>
          <w:color w:val="000000"/>
          <w:szCs w:val="24"/>
        </w:rPr>
        <w:t xml:space="preserve"> </w:t>
      </w:r>
      <w:r w:rsidR="007847C3" w:rsidRPr="00F9208E">
        <w:rPr>
          <w:color w:val="000000"/>
          <w:szCs w:val="24"/>
        </w:rPr>
        <w:t xml:space="preserve">ha, unikalus Nr. </w:t>
      </w:r>
      <w:r w:rsidR="00457764" w:rsidRPr="00F9208E">
        <w:rPr>
          <w:rFonts w:ascii="TimesNewRomanPSMT" w:hAnsi="TimesNewRomanPSMT" w:cs="TimesNewRomanPSMT"/>
          <w:szCs w:val="24"/>
        </w:rPr>
        <w:t>4400-5360-1697</w:t>
      </w:r>
      <w:r w:rsidR="007847C3" w:rsidRPr="00F9208E">
        <w:rPr>
          <w:color w:val="000000"/>
          <w:szCs w:val="24"/>
        </w:rPr>
        <w:t>) (toliau – Žemės sklypas)</w:t>
      </w:r>
      <w:r w:rsidR="00471319" w:rsidRPr="00F9208E">
        <w:rPr>
          <w:color w:val="000000"/>
          <w:szCs w:val="24"/>
        </w:rPr>
        <w:t xml:space="preserve"> pradinę pardavimo kainą – </w:t>
      </w:r>
      <w:r w:rsidR="00F9208E" w:rsidRPr="00F9208E">
        <w:rPr>
          <w:szCs w:val="24"/>
        </w:rPr>
        <w:t>24500</w:t>
      </w:r>
      <w:r w:rsidR="00471319" w:rsidRPr="00F9208E">
        <w:rPr>
          <w:szCs w:val="24"/>
        </w:rPr>
        <w:t xml:space="preserve"> Eur (</w:t>
      </w:r>
      <w:r w:rsidR="00F9208E" w:rsidRPr="00F9208E">
        <w:rPr>
          <w:szCs w:val="24"/>
        </w:rPr>
        <w:t xml:space="preserve">dvidešimt keturi </w:t>
      </w:r>
      <w:r w:rsidR="00583828" w:rsidRPr="00F9208E">
        <w:rPr>
          <w:szCs w:val="24"/>
        </w:rPr>
        <w:t>tūkstanči</w:t>
      </w:r>
      <w:r w:rsidR="00956A86" w:rsidRPr="00F9208E">
        <w:rPr>
          <w:szCs w:val="24"/>
        </w:rPr>
        <w:t>ai</w:t>
      </w:r>
      <w:r w:rsidR="00583828" w:rsidRPr="00F9208E">
        <w:rPr>
          <w:szCs w:val="24"/>
        </w:rPr>
        <w:t xml:space="preserve"> </w:t>
      </w:r>
      <w:r w:rsidR="00F9208E" w:rsidRPr="00F9208E">
        <w:rPr>
          <w:szCs w:val="24"/>
        </w:rPr>
        <w:t xml:space="preserve">penki </w:t>
      </w:r>
      <w:r w:rsidR="00FB3737" w:rsidRPr="00F9208E">
        <w:rPr>
          <w:szCs w:val="24"/>
        </w:rPr>
        <w:t xml:space="preserve">šimtai </w:t>
      </w:r>
      <w:r w:rsidR="00F82F62" w:rsidRPr="00F9208E">
        <w:rPr>
          <w:szCs w:val="24"/>
        </w:rPr>
        <w:t>eurų</w:t>
      </w:r>
      <w:r w:rsidR="00471319" w:rsidRPr="00F9208E">
        <w:rPr>
          <w:szCs w:val="24"/>
        </w:rPr>
        <w:t>) be atvirojo</w:t>
      </w:r>
      <w:r w:rsidR="00471319" w:rsidRPr="00096BF0">
        <w:rPr>
          <w:szCs w:val="24"/>
        </w:rPr>
        <w:t xml:space="preserve"> aukciono organizavimo išlaidų</w:t>
      </w:r>
      <w:r w:rsidR="00471319" w:rsidRPr="00CA1DC0">
        <w:rPr>
          <w:color w:val="000000"/>
          <w:szCs w:val="24"/>
        </w:rPr>
        <w:t>.</w:t>
      </w:r>
    </w:p>
    <w:p w14:paraId="3A141BCB" w14:textId="77777777" w:rsidR="007847C3" w:rsidRDefault="00471319" w:rsidP="00C40B56">
      <w:pPr>
        <w:pStyle w:val="Sraopastraipa"/>
        <w:numPr>
          <w:ilvl w:val="0"/>
          <w:numId w:val="1"/>
        </w:numPr>
        <w:spacing w:line="360" w:lineRule="auto"/>
        <w:ind w:left="0" w:firstLine="851"/>
        <w:jc w:val="both"/>
        <w:rPr>
          <w:color w:val="000000"/>
          <w:szCs w:val="24"/>
        </w:rPr>
      </w:pPr>
      <w:r w:rsidRPr="00C40B56">
        <w:rPr>
          <w:color w:val="000000"/>
          <w:szCs w:val="24"/>
        </w:rPr>
        <w:t>Teikti parduoti atvirojo aukciono būdu</w:t>
      </w:r>
      <w:r w:rsidR="00A91817">
        <w:rPr>
          <w:color w:val="000000"/>
          <w:szCs w:val="24"/>
        </w:rPr>
        <w:t xml:space="preserve"> šio sprendimo 1 punkte nurodytą Žemės sklypą.</w:t>
      </w:r>
    </w:p>
    <w:p w14:paraId="307B01A1" w14:textId="77777777" w:rsidR="002D35E0" w:rsidRDefault="00235A96" w:rsidP="00487EC3">
      <w:pPr>
        <w:pStyle w:val="Sraopastraipa"/>
        <w:numPr>
          <w:ilvl w:val="0"/>
          <w:numId w:val="1"/>
        </w:numPr>
        <w:spacing w:line="360" w:lineRule="auto"/>
        <w:ind w:left="0" w:firstLine="851"/>
        <w:jc w:val="both"/>
        <w:rPr>
          <w:color w:val="000000"/>
          <w:szCs w:val="24"/>
        </w:rPr>
      </w:pPr>
      <w:r w:rsidRPr="004A559B">
        <w:rPr>
          <w:color w:val="000000"/>
          <w:szCs w:val="24"/>
        </w:rPr>
        <w:t>Siūlyti pageidaujamą Žemės sklypo pardavimo atvirojo aukciono pradžios datą – nedelsiant.</w:t>
      </w:r>
    </w:p>
    <w:p w14:paraId="79FA50E1" w14:textId="77777777" w:rsidR="00470B7C" w:rsidRDefault="00235A96" w:rsidP="00487EC3">
      <w:pPr>
        <w:pStyle w:val="Sraopastraipa"/>
        <w:numPr>
          <w:ilvl w:val="0"/>
          <w:numId w:val="1"/>
        </w:numPr>
        <w:spacing w:line="360" w:lineRule="auto"/>
        <w:ind w:left="0" w:firstLine="851"/>
        <w:jc w:val="both"/>
        <w:rPr>
          <w:color w:val="000000"/>
          <w:szCs w:val="24"/>
        </w:rPr>
      </w:pPr>
      <w:r w:rsidRPr="004A559B">
        <w:rPr>
          <w:color w:val="000000"/>
          <w:szCs w:val="24"/>
        </w:rPr>
        <w:t xml:space="preserve">Nustatyti, kad: </w:t>
      </w:r>
    </w:p>
    <w:p w14:paraId="12FDCE50" w14:textId="77777777" w:rsidR="004A559B" w:rsidRPr="004A559B" w:rsidRDefault="004A559B" w:rsidP="00487EC3">
      <w:pPr>
        <w:pStyle w:val="Sraopastraipa"/>
        <w:spacing w:line="360" w:lineRule="auto"/>
        <w:ind w:left="1211"/>
        <w:jc w:val="both"/>
        <w:rPr>
          <w:color w:val="000000"/>
          <w:szCs w:val="24"/>
        </w:rPr>
      </w:pPr>
      <w:r w:rsidRPr="004A559B">
        <w:rPr>
          <w:color w:val="000000"/>
          <w:szCs w:val="24"/>
        </w:rPr>
        <w:t>4.1. minimalus privalomas aukciono dalyvių skaičius – 1 (vienas) dalyvis;</w:t>
      </w:r>
    </w:p>
    <w:p w14:paraId="2DE08F3B" w14:textId="77777777" w:rsidR="004A559B" w:rsidRPr="004A559B" w:rsidRDefault="004A559B" w:rsidP="00487EC3">
      <w:pPr>
        <w:pStyle w:val="Sraopastraipa"/>
        <w:spacing w:line="360" w:lineRule="auto"/>
        <w:ind w:left="1211"/>
        <w:jc w:val="both"/>
        <w:rPr>
          <w:color w:val="000000"/>
          <w:szCs w:val="24"/>
        </w:rPr>
      </w:pPr>
      <w:r w:rsidRPr="004A559B">
        <w:rPr>
          <w:color w:val="000000"/>
          <w:szCs w:val="24"/>
        </w:rPr>
        <w:t>4.2. aukcionas nelaikytinas specialiuoju;</w:t>
      </w:r>
    </w:p>
    <w:p w14:paraId="1AE39ECE" w14:textId="77777777" w:rsidR="004A559B" w:rsidRPr="00487EC3" w:rsidRDefault="004A559B" w:rsidP="00487EC3">
      <w:pPr>
        <w:pStyle w:val="Sraopastraipa"/>
        <w:spacing w:line="360" w:lineRule="auto"/>
        <w:ind w:left="1211"/>
        <w:jc w:val="both"/>
        <w:rPr>
          <w:color w:val="000000"/>
          <w:szCs w:val="24"/>
        </w:rPr>
      </w:pPr>
      <w:r w:rsidRPr="004A559B">
        <w:rPr>
          <w:color w:val="000000"/>
          <w:szCs w:val="24"/>
        </w:rPr>
        <w:t>4.3. aukcionui neįvykus</w:t>
      </w:r>
      <w:r w:rsidR="00A75D26">
        <w:rPr>
          <w:color w:val="000000"/>
          <w:szCs w:val="24"/>
        </w:rPr>
        <w:t>,</w:t>
      </w:r>
      <w:r w:rsidRPr="004A559B">
        <w:rPr>
          <w:color w:val="000000"/>
          <w:szCs w:val="24"/>
        </w:rPr>
        <w:t xml:space="preserve"> jį skelbti pakartotinai 1 (vieną) kartą.</w:t>
      </w:r>
    </w:p>
    <w:p w14:paraId="29500C8B" w14:textId="77777777" w:rsidR="004A559B" w:rsidRPr="00BF4C71" w:rsidRDefault="00235A96" w:rsidP="003B6FDF">
      <w:pPr>
        <w:pStyle w:val="Sraopastraipa"/>
        <w:numPr>
          <w:ilvl w:val="0"/>
          <w:numId w:val="1"/>
        </w:numPr>
        <w:spacing w:line="360" w:lineRule="auto"/>
        <w:ind w:left="0" w:firstLine="851"/>
        <w:jc w:val="both"/>
        <w:rPr>
          <w:color w:val="000000"/>
          <w:szCs w:val="24"/>
        </w:rPr>
      </w:pPr>
      <w:r w:rsidRPr="00BF4C71">
        <w:rPr>
          <w:color w:val="000000"/>
          <w:szCs w:val="24"/>
        </w:rPr>
        <w:t xml:space="preserve">Teikti informaciją apie šio sprendimo </w:t>
      </w:r>
      <w:r w:rsidR="001A0237" w:rsidRPr="00BF4C71">
        <w:rPr>
          <w:color w:val="000000"/>
          <w:szCs w:val="24"/>
        </w:rPr>
        <w:t>1</w:t>
      </w:r>
      <w:r w:rsidRPr="00BF4C71">
        <w:rPr>
          <w:color w:val="000000"/>
          <w:szCs w:val="24"/>
        </w:rPr>
        <w:t xml:space="preserve"> punkte nurodytą parduodamą Žemės sklypą (duomenys pagal Nekilnojamojo turto registro duomenų</w:t>
      </w:r>
      <w:r w:rsidR="004A559B" w:rsidRPr="00BF4C71">
        <w:rPr>
          <w:color w:val="000000"/>
          <w:szCs w:val="24"/>
        </w:rPr>
        <w:t xml:space="preserve"> bazės išrašą):</w:t>
      </w:r>
    </w:p>
    <w:p w14:paraId="7EFE03D0" w14:textId="77777777" w:rsidR="00457764" w:rsidRPr="00BF4C71" w:rsidRDefault="004A559B" w:rsidP="00BF4C71">
      <w:pPr>
        <w:spacing w:line="360" w:lineRule="auto"/>
        <w:ind w:firstLine="1296"/>
        <w:jc w:val="both"/>
        <w:rPr>
          <w:color w:val="000000"/>
          <w:szCs w:val="24"/>
        </w:rPr>
      </w:pPr>
      <w:r w:rsidRPr="00BF4C71">
        <w:rPr>
          <w:color w:val="000000"/>
          <w:szCs w:val="24"/>
        </w:rPr>
        <w:lastRenderedPageBreak/>
        <w:t xml:space="preserve">5.1. duomenys apie įregistruotas teritorijas, kuriose taikomos specialiosios žemės </w:t>
      </w:r>
      <w:r w:rsidR="009A77DB" w:rsidRPr="00BF4C71">
        <w:rPr>
          <w:color w:val="000000"/>
          <w:szCs w:val="24"/>
        </w:rPr>
        <w:t>naudojimo sąlygos, –</w:t>
      </w:r>
      <w:r w:rsidR="00A534DB" w:rsidRPr="00BF4C71">
        <w:rPr>
          <w:color w:val="000000"/>
          <w:szCs w:val="24"/>
        </w:rPr>
        <w:t xml:space="preserve"> </w:t>
      </w:r>
      <w:r w:rsidR="0007401E" w:rsidRPr="00BF4C71">
        <w:rPr>
          <w:color w:val="000000"/>
          <w:szCs w:val="24"/>
        </w:rPr>
        <w:t>I (ryšių linijų apsaugos zonos), IX (dujotiekių apsaugos zonos), XLIX (vandentiekio, lietaus ir fekalinės kanalizacijos tinklų ir įrenginių apsaugos zonos):</w:t>
      </w:r>
    </w:p>
    <w:p w14:paraId="71E5422A" w14:textId="77777777" w:rsidR="004A559B" w:rsidRPr="00487EC3" w:rsidRDefault="00487EC3" w:rsidP="00956A86">
      <w:pPr>
        <w:autoSpaceDE w:val="0"/>
        <w:autoSpaceDN w:val="0"/>
        <w:adjustRightInd w:val="0"/>
        <w:spacing w:line="360" w:lineRule="auto"/>
        <w:jc w:val="both"/>
        <w:rPr>
          <w:rFonts w:ascii="TimesNewRomanPSMT" w:hAnsi="TimesNewRomanPSMT" w:cs="TimesNewRomanPSMT"/>
          <w:szCs w:val="24"/>
        </w:rPr>
      </w:pPr>
      <w:r w:rsidRPr="00BF4C71">
        <w:rPr>
          <w:color w:val="000000"/>
          <w:szCs w:val="24"/>
        </w:rPr>
        <w:tab/>
        <w:t>5.</w:t>
      </w:r>
      <w:r w:rsidR="003B6FDF" w:rsidRPr="00BF4C71">
        <w:rPr>
          <w:color w:val="000000"/>
          <w:szCs w:val="24"/>
        </w:rPr>
        <w:t>2</w:t>
      </w:r>
      <w:r w:rsidRPr="00BF4C71">
        <w:rPr>
          <w:color w:val="000000"/>
          <w:szCs w:val="24"/>
        </w:rPr>
        <w:t>. kit</w:t>
      </w:r>
      <w:r w:rsidR="00A75D26" w:rsidRPr="00BF4C71">
        <w:rPr>
          <w:color w:val="000000"/>
          <w:szCs w:val="24"/>
        </w:rPr>
        <w:t>os</w:t>
      </w:r>
      <w:r w:rsidRPr="00BF4C71">
        <w:rPr>
          <w:color w:val="000000"/>
          <w:szCs w:val="24"/>
        </w:rPr>
        <w:t xml:space="preserve"> daiktin</w:t>
      </w:r>
      <w:r w:rsidR="00A75D26" w:rsidRPr="00BF4C71">
        <w:rPr>
          <w:color w:val="000000"/>
          <w:szCs w:val="24"/>
        </w:rPr>
        <w:t>ės</w:t>
      </w:r>
      <w:r w:rsidRPr="00BF4C71">
        <w:rPr>
          <w:color w:val="000000"/>
          <w:szCs w:val="24"/>
        </w:rPr>
        <w:t xml:space="preserve"> teis</w:t>
      </w:r>
      <w:r w:rsidR="00A75D26" w:rsidRPr="00BF4C71">
        <w:rPr>
          <w:color w:val="000000"/>
          <w:szCs w:val="24"/>
        </w:rPr>
        <w:t>ės</w:t>
      </w:r>
      <w:r w:rsidRPr="00BF4C71">
        <w:rPr>
          <w:color w:val="000000"/>
          <w:szCs w:val="24"/>
        </w:rPr>
        <w:t xml:space="preserve"> (servitut</w:t>
      </w:r>
      <w:r w:rsidR="0036566E" w:rsidRPr="00BF4C71">
        <w:rPr>
          <w:color w:val="000000"/>
          <w:szCs w:val="24"/>
        </w:rPr>
        <w:t>ai</w:t>
      </w:r>
      <w:r w:rsidRPr="00BF4C71">
        <w:rPr>
          <w:color w:val="000000"/>
          <w:szCs w:val="24"/>
        </w:rPr>
        <w:t>)</w:t>
      </w:r>
      <w:r w:rsidR="00A534DB" w:rsidRPr="00BF4C71">
        <w:rPr>
          <w:color w:val="000000"/>
          <w:szCs w:val="24"/>
        </w:rPr>
        <w:t xml:space="preserve"> – </w:t>
      </w:r>
      <w:r w:rsidR="00956A86" w:rsidRPr="00BF4C71">
        <w:rPr>
          <w:color w:val="000000"/>
          <w:szCs w:val="24"/>
        </w:rPr>
        <w:t xml:space="preserve">žemės sklypas, nurodytas šio sprendimo 1 punkte, turi </w:t>
      </w:r>
      <w:r w:rsidR="0007401E" w:rsidRPr="00BF4C71">
        <w:rPr>
          <w:color w:val="000000"/>
          <w:szCs w:val="24"/>
        </w:rPr>
        <w:t xml:space="preserve">174 </w:t>
      </w:r>
      <w:r w:rsidR="00956A86" w:rsidRPr="00BF4C71">
        <w:rPr>
          <w:color w:val="000000"/>
          <w:szCs w:val="24"/>
        </w:rPr>
        <w:t>kv. m ploto servitutą, suteikiantį teisę tiesti, aptarnauti, naudoti požemines, antžemines komunikacijas (tarnaujantis daiktas), pažymėtą simboliu S žemės sklypo plane M 1:</w:t>
      </w:r>
      <w:r w:rsidR="0007401E" w:rsidRPr="00BF4C71">
        <w:rPr>
          <w:color w:val="000000"/>
          <w:szCs w:val="24"/>
        </w:rPr>
        <w:t>2000</w:t>
      </w:r>
      <w:r w:rsidRPr="00BF4C71">
        <w:rPr>
          <w:color w:val="000000"/>
          <w:szCs w:val="24"/>
        </w:rPr>
        <w:t>.</w:t>
      </w:r>
    </w:p>
    <w:p w14:paraId="03282BFD" w14:textId="77777777" w:rsidR="00470B7C" w:rsidRDefault="00470B7C" w:rsidP="00487EC3">
      <w:pPr>
        <w:spacing w:line="360" w:lineRule="auto"/>
        <w:ind w:firstLine="720"/>
        <w:jc w:val="both"/>
        <w:rPr>
          <w:color w:val="000000"/>
          <w:szCs w:val="24"/>
        </w:rPr>
      </w:pPr>
    </w:p>
    <w:p w14:paraId="372C3D96" w14:textId="77777777" w:rsidR="00184507" w:rsidRDefault="00235A96" w:rsidP="00487EC3">
      <w:pPr>
        <w:tabs>
          <w:tab w:val="left" w:pos="7560"/>
        </w:tabs>
        <w:spacing w:line="360" w:lineRule="auto"/>
        <w:rPr>
          <w:color w:val="000000"/>
          <w:szCs w:val="24"/>
        </w:rPr>
      </w:pPr>
      <w:r>
        <w:rPr>
          <w:color w:val="000000"/>
          <w:szCs w:val="24"/>
        </w:rPr>
        <w:t>Savivaldybės meras</w:t>
      </w:r>
    </w:p>
    <w:p w14:paraId="37437192" w14:textId="77777777" w:rsidR="00470B7C" w:rsidRDefault="00235A96" w:rsidP="00487EC3">
      <w:pPr>
        <w:tabs>
          <w:tab w:val="left" w:pos="7560"/>
        </w:tabs>
        <w:spacing w:line="360" w:lineRule="auto"/>
        <w:rPr>
          <w:color w:val="000000"/>
          <w:szCs w:val="24"/>
        </w:rPr>
      </w:pPr>
      <w:r>
        <w:rPr>
          <w:color w:val="000000"/>
          <w:szCs w:val="24"/>
        </w:rPr>
        <w:t xml:space="preserve">  </w:t>
      </w:r>
      <w:r w:rsidR="005E434D">
        <w:rPr>
          <w:color w:val="000000"/>
          <w:szCs w:val="24"/>
        </w:rPr>
        <w:tab/>
      </w:r>
      <w:r>
        <w:rPr>
          <w:color w:val="000000"/>
          <w:szCs w:val="24"/>
        </w:rPr>
        <w:t xml:space="preserve">                                                                               </w:t>
      </w:r>
    </w:p>
    <w:p w14:paraId="3168C2DC" w14:textId="77777777" w:rsidR="00184507" w:rsidRPr="00664D53" w:rsidRDefault="00184507" w:rsidP="00184507">
      <w:pPr>
        <w:spacing w:line="360" w:lineRule="auto"/>
        <w:rPr>
          <w:szCs w:val="24"/>
          <w:lang w:val="pt-BR"/>
        </w:rPr>
      </w:pPr>
      <w:r w:rsidRPr="00664D53">
        <w:rPr>
          <w:szCs w:val="24"/>
          <w:lang w:val="pt-BR"/>
        </w:rPr>
        <w:t>Sprendimo projektą teikia</w:t>
      </w:r>
    </w:p>
    <w:p w14:paraId="1B083D14" w14:textId="77777777" w:rsidR="00184507" w:rsidRPr="00664D53" w:rsidRDefault="00184507" w:rsidP="00184507">
      <w:pPr>
        <w:spacing w:line="360" w:lineRule="auto"/>
        <w:rPr>
          <w:szCs w:val="24"/>
          <w:lang w:val="pt-BR"/>
        </w:rPr>
      </w:pPr>
      <w:r w:rsidRPr="00664D53">
        <w:rPr>
          <w:szCs w:val="24"/>
          <w:lang w:val="pt-BR"/>
        </w:rPr>
        <w:t>Savivaldybės meras Šarūnas Čėsna</w:t>
      </w:r>
    </w:p>
    <w:p w14:paraId="261BE2DD" w14:textId="77777777" w:rsidR="00BF744E" w:rsidRDefault="00BF744E" w:rsidP="00487EC3">
      <w:pPr>
        <w:tabs>
          <w:tab w:val="left" w:pos="7560"/>
        </w:tabs>
        <w:spacing w:line="360" w:lineRule="auto"/>
        <w:rPr>
          <w:color w:val="000000"/>
          <w:szCs w:val="24"/>
        </w:rPr>
      </w:pPr>
    </w:p>
    <w:p w14:paraId="16DAED6A" w14:textId="77777777" w:rsidR="00BF744E" w:rsidRDefault="00BF744E">
      <w:pPr>
        <w:tabs>
          <w:tab w:val="left" w:pos="7560"/>
        </w:tabs>
        <w:rPr>
          <w:color w:val="000000"/>
          <w:szCs w:val="24"/>
        </w:rPr>
      </w:pPr>
    </w:p>
    <w:p w14:paraId="67D2A6AA" w14:textId="77777777" w:rsidR="00BF744E" w:rsidRDefault="00BF744E">
      <w:pPr>
        <w:tabs>
          <w:tab w:val="left" w:pos="7560"/>
        </w:tabs>
        <w:rPr>
          <w:color w:val="000000"/>
          <w:szCs w:val="24"/>
        </w:rPr>
      </w:pPr>
    </w:p>
    <w:p w14:paraId="1750B994" w14:textId="77777777" w:rsidR="00BF744E" w:rsidRDefault="00BF744E">
      <w:pPr>
        <w:tabs>
          <w:tab w:val="left" w:pos="7560"/>
        </w:tabs>
        <w:rPr>
          <w:color w:val="000000"/>
          <w:szCs w:val="24"/>
        </w:rPr>
      </w:pPr>
    </w:p>
    <w:p w14:paraId="0EEC12DF" w14:textId="77777777" w:rsidR="00487EC3" w:rsidRDefault="00487EC3">
      <w:pPr>
        <w:tabs>
          <w:tab w:val="left" w:pos="7560"/>
        </w:tabs>
        <w:rPr>
          <w:color w:val="000000"/>
          <w:szCs w:val="24"/>
        </w:rPr>
      </w:pPr>
    </w:p>
    <w:p w14:paraId="119CC005" w14:textId="77777777" w:rsidR="00487EC3" w:rsidRDefault="00487EC3">
      <w:pPr>
        <w:tabs>
          <w:tab w:val="left" w:pos="7560"/>
        </w:tabs>
        <w:rPr>
          <w:color w:val="000000"/>
          <w:szCs w:val="24"/>
        </w:rPr>
      </w:pPr>
    </w:p>
    <w:p w14:paraId="457F2C79" w14:textId="77777777" w:rsidR="00487EC3" w:rsidRDefault="00487EC3">
      <w:pPr>
        <w:tabs>
          <w:tab w:val="left" w:pos="7560"/>
        </w:tabs>
        <w:rPr>
          <w:color w:val="000000"/>
          <w:szCs w:val="24"/>
        </w:rPr>
      </w:pPr>
    </w:p>
    <w:p w14:paraId="3ADA01B0" w14:textId="77777777" w:rsidR="00487EC3" w:rsidRDefault="00487EC3">
      <w:pPr>
        <w:tabs>
          <w:tab w:val="left" w:pos="7560"/>
        </w:tabs>
        <w:rPr>
          <w:color w:val="000000"/>
          <w:szCs w:val="24"/>
        </w:rPr>
      </w:pPr>
    </w:p>
    <w:p w14:paraId="587F8DB6" w14:textId="77777777" w:rsidR="00D94851" w:rsidRDefault="00D94851">
      <w:pPr>
        <w:tabs>
          <w:tab w:val="left" w:pos="7560"/>
        </w:tabs>
        <w:rPr>
          <w:color w:val="000000"/>
          <w:szCs w:val="24"/>
        </w:rPr>
      </w:pPr>
    </w:p>
    <w:p w14:paraId="306C519D" w14:textId="77777777" w:rsidR="00D94851" w:rsidRDefault="00D94851">
      <w:pPr>
        <w:tabs>
          <w:tab w:val="left" w:pos="7560"/>
        </w:tabs>
        <w:rPr>
          <w:color w:val="000000"/>
          <w:szCs w:val="24"/>
        </w:rPr>
      </w:pPr>
    </w:p>
    <w:p w14:paraId="4683CD59" w14:textId="77777777" w:rsidR="00A534DB" w:rsidRDefault="00A534DB">
      <w:pPr>
        <w:tabs>
          <w:tab w:val="left" w:pos="7560"/>
        </w:tabs>
        <w:rPr>
          <w:color w:val="000000"/>
          <w:szCs w:val="24"/>
        </w:rPr>
      </w:pPr>
    </w:p>
    <w:p w14:paraId="4969BCF4" w14:textId="77777777" w:rsidR="00A534DB" w:rsidRDefault="00A534DB">
      <w:pPr>
        <w:tabs>
          <w:tab w:val="left" w:pos="7560"/>
        </w:tabs>
        <w:rPr>
          <w:color w:val="000000"/>
          <w:szCs w:val="24"/>
        </w:rPr>
      </w:pPr>
    </w:p>
    <w:p w14:paraId="7882AC83" w14:textId="77777777" w:rsidR="00A534DB" w:rsidRDefault="00A534DB">
      <w:pPr>
        <w:tabs>
          <w:tab w:val="left" w:pos="7560"/>
        </w:tabs>
        <w:rPr>
          <w:color w:val="000000"/>
          <w:szCs w:val="24"/>
        </w:rPr>
      </w:pPr>
    </w:p>
    <w:p w14:paraId="48210F8E" w14:textId="77777777" w:rsidR="00A534DB" w:rsidRDefault="00A534DB">
      <w:pPr>
        <w:tabs>
          <w:tab w:val="left" w:pos="7560"/>
        </w:tabs>
        <w:rPr>
          <w:color w:val="000000"/>
          <w:szCs w:val="24"/>
        </w:rPr>
      </w:pPr>
    </w:p>
    <w:p w14:paraId="375E9F11" w14:textId="77777777" w:rsidR="00D94851" w:rsidRDefault="00D94851">
      <w:pPr>
        <w:tabs>
          <w:tab w:val="left" w:pos="7560"/>
        </w:tabs>
        <w:rPr>
          <w:color w:val="000000"/>
          <w:szCs w:val="24"/>
        </w:rPr>
      </w:pPr>
    </w:p>
    <w:p w14:paraId="440918E8" w14:textId="77777777" w:rsidR="00B94A2D" w:rsidRDefault="00B94A2D">
      <w:pPr>
        <w:tabs>
          <w:tab w:val="left" w:pos="7560"/>
        </w:tabs>
        <w:rPr>
          <w:color w:val="000000"/>
          <w:szCs w:val="24"/>
        </w:rPr>
      </w:pPr>
    </w:p>
    <w:p w14:paraId="2C0D4BEE" w14:textId="77777777" w:rsidR="00B94A2D" w:rsidRDefault="00B94A2D">
      <w:pPr>
        <w:tabs>
          <w:tab w:val="left" w:pos="7560"/>
        </w:tabs>
        <w:rPr>
          <w:color w:val="000000"/>
          <w:szCs w:val="24"/>
        </w:rPr>
      </w:pPr>
    </w:p>
    <w:p w14:paraId="1526C686" w14:textId="77777777" w:rsidR="00B94A2D" w:rsidRDefault="00B94A2D">
      <w:pPr>
        <w:tabs>
          <w:tab w:val="left" w:pos="7560"/>
        </w:tabs>
        <w:rPr>
          <w:color w:val="000000"/>
          <w:szCs w:val="24"/>
        </w:rPr>
      </w:pPr>
    </w:p>
    <w:p w14:paraId="2CB10C8C" w14:textId="77777777" w:rsidR="00530A44" w:rsidRDefault="00530A44">
      <w:pPr>
        <w:tabs>
          <w:tab w:val="left" w:pos="7560"/>
        </w:tabs>
        <w:rPr>
          <w:color w:val="000000"/>
          <w:szCs w:val="24"/>
        </w:rPr>
      </w:pPr>
    </w:p>
    <w:p w14:paraId="1F3B228A" w14:textId="77777777" w:rsidR="00530A44" w:rsidRDefault="00530A44">
      <w:pPr>
        <w:tabs>
          <w:tab w:val="left" w:pos="7560"/>
        </w:tabs>
        <w:rPr>
          <w:color w:val="000000"/>
          <w:szCs w:val="24"/>
        </w:rPr>
      </w:pPr>
      <w:bookmarkStart w:id="0" w:name="_GoBack"/>
      <w:bookmarkEnd w:id="0"/>
    </w:p>
    <w:p w14:paraId="0B9ACD16" w14:textId="77777777" w:rsidR="00487EC3" w:rsidRDefault="00487EC3">
      <w:pPr>
        <w:tabs>
          <w:tab w:val="left" w:pos="7560"/>
        </w:tabs>
        <w:rPr>
          <w:color w:val="000000"/>
          <w:szCs w:val="24"/>
        </w:rPr>
      </w:pPr>
    </w:p>
    <w:p w14:paraId="4CBA86A1" w14:textId="77777777" w:rsidR="00487EC3" w:rsidRDefault="00487EC3">
      <w:pPr>
        <w:tabs>
          <w:tab w:val="left" w:pos="7560"/>
        </w:tabs>
        <w:rPr>
          <w:color w:val="000000"/>
          <w:szCs w:val="24"/>
        </w:rPr>
      </w:pPr>
    </w:p>
    <w:p w14:paraId="2ACBACD3" w14:textId="77777777" w:rsidR="00252CC1" w:rsidRPr="00B94DC1" w:rsidRDefault="002E2891" w:rsidP="00252CC1">
      <w:pPr>
        <w:pStyle w:val="Pagrindinistekstas"/>
        <w:spacing w:after="0"/>
        <w:rPr>
          <w:lang w:val="lt-LT"/>
        </w:rPr>
      </w:pPr>
      <w:r w:rsidRPr="002E2891">
        <w:rPr>
          <w:lang w:val="lt-LT"/>
        </w:rPr>
        <w:t xml:space="preserve">Rengėja      </w:t>
      </w:r>
    </w:p>
    <w:p w14:paraId="62B1E86D" w14:textId="77777777" w:rsidR="00252CC1" w:rsidRPr="00B94DC1" w:rsidRDefault="002E2891" w:rsidP="00252CC1">
      <w:pPr>
        <w:pStyle w:val="Pagrindinistekstas"/>
        <w:spacing w:after="0"/>
        <w:rPr>
          <w:lang w:val="lt-LT"/>
        </w:rPr>
      </w:pPr>
      <w:r w:rsidRPr="002E2891">
        <w:rPr>
          <w:lang w:val="lt-LT"/>
        </w:rPr>
        <w:t>Vita Kupčiūnienė</w:t>
      </w:r>
    </w:p>
    <w:p w14:paraId="5E2E8C44" w14:textId="77777777" w:rsidR="00252CC1" w:rsidRPr="00B94DC1" w:rsidRDefault="002E2891" w:rsidP="00252CC1">
      <w:pPr>
        <w:pStyle w:val="Pagrindinistekstas"/>
        <w:spacing w:after="0"/>
        <w:rPr>
          <w:lang w:val="lt-LT"/>
        </w:rPr>
      </w:pPr>
      <w:r w:rsidRPr="002E2891">
        <w:rPr>
          <w:lang w:val="lt-LT"/>
        </w:rPr>
        <w:t>2025-</w:t>
      </w:r>
      <w:r w:rsidR="00A61A0C">
        <w:rPr>
          <w:lang w:val="lt-LT"/>
        </w:rPr>
        <w:t>11</w:t>
      </w:r>
      <w:r w:rsidRPr="002E2891">
        <w:rPr>
          <w:lang w:val="lt-LT"/>
        </w:rPr>
        <w:t>-</w:t>
      </w:r>
    </w:p>
    <w:p w14:paraId="3AC7F168" w14:textId="77777777" w:rsidR="00252CC1" w:rsidRPr="00B94DC1" w:rsidRDefault="002E2891" w:rsidP="00252CC1">
      <w:pPr>
        <w:pStyle w:val="Pagrindinistekstas"/>
        <w:spacing w:after="0"/>
        <w:ind w:firstLine="284"/>
        <w:rPr>
          <w:lang w:val="lt-LT"/>
        </w:rPr>
      </w:pPr>
      <w:r w:rsidRPr="002E2891">
        <w:rPr>
          <w:lang w:val="lt-LT"/>
        </w:rPr>
        <w:t xml:space="preserve">     </w:t>
      </w:r>
    </w:p>
    <w:p w14:paraId="2385016B" w14:textId="77777777" w:rsidR="00252CC1" w:rsidRPr="00B94DC1" w:rsidRDefault="002E2891" w:rsidP="00252CC1">
      <w:pPr>
        <w:pStyle w:val="Pagrindinistekstas"/>
        <w:spacing w:after="0"/>
        <w:rPr>
          <w:lang w:val="lt-LT"/>
        </w:rPr>
      </w:pPr>
      <w:r w:rsidRPr="002E2891">
        <w:rPr>
          <w:lang w:val="lt-LT"/>
        </w:rPr>
        <w:t xml:space="preserve">      </w:t>
      </w:r>
    </w:p>
    <w:p w14:paraId="40942928" w14:textId="77777777" w:rsidR="00252CC1" w:rsidRPr="00B94DC1" w:rsidRDefault="002E2891" w:rsidP="00252CC1">
      <w:pPr>
        <w:pStyle w:val="Pagrindinistekstas"/>
        <w:spacing w:after="0"/>
        <w:rPr>
          <w:lang w:val="lt-LT"/>
        </w:rPr>
      </w:pPr>
      <w:r w:rsidRPr="002E2891">
        <w:rPr>
          <w:lang w:val="lt-LT"/>
        </w:rPr>
        <w:t>Asta Stalaučinskienė                            Asta Masaitienė                         Lina Juodienė</w:t>
      </w:r>
    </w:p>
    <w:p w14:paraId="0EFBC1B8" w14:textId="77777777" w:rsidR="00252CC1" w:rsidRPr="00B94DC1" w:rsidRDefault="00252CC1" w:rsidP="00252CC1">
      <w:pPr>
        <w:pStyle w:val="Pagrindinistekstas"/>
        <w:spacing w:after="0"/>
        <w:rPr>
          <w:b/>
          <w:sz w:val="28"/>
          <w:szCs w:val="28"/>
          <w:lang w:val="lt-LT"/>
        </w:rPr>
      </w:pPr>
    </w:p>
    <w:p w14:paraId="6B436FAE" w14:textId="77777777" w:rsidR="00252CC1" w:rsidRPr="00B94DC1" w:rsidRDefault="00252CC1" w:rsidP="00252CC1">
      <w:pPr>
        <w:pStyle w:val="Pagrindinistekstas"/>
        <w:spacing w:after="0"/>
        <w:rPr>
          <w:b/>
          <w:sz w:val="28"/>
          <w:szCs w:val="28"/>
          <w:lang w:val="lt-LT"/>
        </w:rPr>
      </w:pPr>
    </w:p>
    <w:p w14:paraId="15205D20" w14:textId="77777777" w:rsidR="00252CC1" w:rsidRPr="00B94DC1" w:rsidRDefault="00252CC1" w:rsidP="00252CC1">
      <w:pPr>
        <w:pStyle w:val="Pagrindinistekstas"/>
        <w:spacing w:after="0"/>
        <w:rPr>
          <w:b/>
          <w:sz w:val="28"/>
          <w:szCs w:val="28"/>
          <w:lang w:val="lt-LT"/>
        </w:rPr>
      </w:pPr>
    </w:p>
    <w:p w14:paraId="15A1524B" w14:textId="77777777" w:rsidR="00BF744E" w:rsidRDefault="00FB3737">
      <w:pPr>
        <w:tabs>
          <w:tab w:val="left" w:pos="7560"/>
        </w:tabs>
      </w:pPr>
      <w:r>
        <w:t>Karolis Petkevičius</w:t>
      </w:r>
    </w:p>
    <w:p w14:paraId="68DECD87" w14:textId="77777777" w:rsidR="00BF4C71" w:rsidRDefault="00BF4C71">
      <w:pPr>
        <w:tabs>
          <w:tab w:val="left" w:pos="7560"/>
        </w:tabs>
      </w:pPr>
    </w:p>
    <w:p w14:paraId="467F9C6B" w14:textId="77777777" w:rsidR="0007401E" w:rsidRDefault="0007401E">
      <w:pPr>
        <w:tabs>
          <w:tab w:val="left" w:pos="7560"/>
        </w:tabs>
        <w:rPr>
          <w:color w:val="000000"/>
          <w:szCs w:val="24"/>
        </w:rPr>
      </w:pPr>
    </w:p>
    <w:p w14:paraId="28A08FB0" w14:textId="77777777" w:rsidR="00BF744E" w:rsidRPr="00487EC3" w:rsidRDefault="00BF744E" w:rsidP="00CA1DC0">
      <w:pPr>
        <w:jc w:val="center"/>
        <w:rPr>
          <w:b/>
          <w:bCs/>
          <w:caps/>
          <w:szCs w:val="24"/>
        </w:rPr>
      </w:pPr>
      <w:r w:rsidRPr="00BF4C71">
        <w:rPr>
          <w:b/>
        </w:rPr>
        <w:lastRenderedPageBreak/>
        <w:t>SPRENDIMO „</w:t>
      </w:r>
      <w:r w:rsidR="00A534DB" w:rsidRPr="00BF4C71">
        <w:rPr>
          <w:b/>
        </w:rPr>
        <w:t xml:space="preserve">DĖL </w:t>
      </w:r>
      <w:r w:rsidR="00A534DB" w:rsidRPr="00BF4C71">
        <w:rPr>
          <w:b/>
          <w:bCs/>
        </w:rPr>
        <w:t xml:space="preserve">PRADINĖS KAINOS NUSTATYMO IR </w:t>
      </w:r>
      <w:r w:rsidR="00A534DB" w:rsidRPr="00BF4C71">
        <w:rPr>
          <w:b/>
          <w:bCs/>
          <w:caps/>
          <w:szCs w:val="24"/>
        </w:rPr>
        <w:t xml:space="preserve">TEIKIMO PARDUOTI ATVIROJO </w:t>
      </w:r>
      <w:r w:rsidR="00CA1DC0" w:rsidRPr="00BF4C71">
        <w:rPr>
          <w:b/>
          <w:bCs/>
          <w:caps/>
          <w:szCs w:val="24"/>
        </w:rPr>
        <w:t xml:space="preserve">AUKCIONO BŪDU KITOS PASKIRTIES VALSTYBINĖS ŽEMĖS SKLYPą, KADAStrinis NR. </w:t>
      </w:r>
      <w:r w:rsidR="00F82F62" w:rsidRPr="00BF4C71">
        <w:rPr>
          <w:b/>
          <w:bCs/>
          <w:caps/>
          <w:szCs w:val="24"/>
        </w:rPr>
        <w:t>4912/0004</w:t>
      </w:r>
      <w:r w:rsidR="003B0EBD" w:rsidRPr="00BF4C71">
        <w:rPr>
          <w:b/>
          <w:bCs/>
          <w:caps/>
          <w:szCs w:val="24"/>
        </w:rPr>
        <w:t>:489</w:t>
      </w:r>
      <w:r w:rsidR="00CA1DC0" w:rsidRPr="00BF4C71">
        <w:rPr>
          <w:b/>
          <w:bCs/>
          <w:caps/>
          <w:szCs w:val="24"/>
        </w:rPr>
        <w:t xml:space="preserve">, esantį </w:t>
      </w:r>
      <w:r w:rsidR="009A77DB" w:rsidRPr="00BF4C71">
        <w:rPr>
          <w:b/>
          <w:color w:val="000000"/>
          <w:szCs w:val="24"/>
        </w:rPr>
        <w:t xml:space="preserve">KAIŠIADORIŲ R. SAV., </w:t>
      </w:r>
      <w:r w:rsidR="00F82F62" w:rsidRPr="00BF4C71">
        <w:rPr>
          <w:b/>
          <w:color w:val="000000"/>
          <w:szCs w:val="24"/>
        </w:rPr>
        <w:t xml:space="preserve">KAIŠIADORIŲ </w:t>
      </w:r>
      <w:r w:rsidR="0007401E" w:rsidRPr="00BF4C71">
        <w:rPr>
          <w:b/>
          <w:color w:val="000000"/>
          <w:szCs w:val="24"/>
        </w:rPr>
        <w:t>M</w:t>
      </w:r>
      <w:r w:rsidR="00F82F62" w:rsidRPr="00BF4C71">
        <w:rPr>
          <w:b/>
          <w:color w:val="000000"/>
          <w:szCs w:val="24"/>
        </w:rPr>
        <w:t xml:space="preserve">., </w:t>
      </w:r>
      <w:r w:rsidR="0007401E" w:rsidRPr="00BF4C71">
        <w:rPr>
          <w:b/>
          <w:color w:val="000000"/>
          <w:szCs w:val="24"/>
        </w:rPr>
        <w:t>GEDIMINO</w:t>
      </w:r>
      <w:r w:rsidR="00F82F62" w:rsidRPr="00BF4C71">
        <w:rPr>
          <w:b/>
          <w:color w:val="000000"/>
          <w:szCs w:val="24"/>
        </w:rPr>
        <w:t xml:space="preserve"> </w:t>
      </w:r>
      <w:r w:rsidR="00CA1DC0" w:rsidRPr="00BF4C71">
        <w:rPr>
          <w:b/>
          <w:color w:val="000000"/>
          <w:szCs w:val="24"/>
        </w:rPr>
        <w:t xml:space="preserve">G. </w:t>
      </w:r>
      <w:r w:rsidR="0007401E" w:rsidRPr="00BF4C71">
        <w:rPr>
          <w:b/>
          <w:color w:val="000000"/>
          <w:szCs w:val="24"/>
        </w:rPr>
        <w:t>120A</w:t>
      </w:r>
      <w:r w:rsidRPr="00BF4C71">
        <w:rPr>
          <w:b/>
          <w:bCs/>
        </w:rPr>
        <w:t>“</w:t>
      </w:r>
    </w:p>
    <w:p w14:paraId="32B50C1C" w14:textId="77777777" w:rsidR="00BF744E" w:rsidRDefault="00BF744E" w:rsidP="00BF744E">
      <w:pPr>
        <w:tabs>
          <w:tab w:val="left" w:pos="855"/>
        </w:tabs>
        <w:jc w:val="center"/>
        <w:rPr>
          <w:b/>
          <w:bCs/>
        </w:rPr>
      </w:pPr>
    </w:p>
    <w:p w14:paraId="669E5859" w14:textId="77777777" w:rsidR="00BF744E" w:rsidRDefault="00BF744E" w:rsidP="00BF744E">
      <w:pPr>
        <w:jc w:val="center"/>
      </w:pPr>
    </w:p>
    <w:p w14:paraId="63B047CA" w14:textId="77777777" w:rsidR="00BF744E" w:rsidRPr="00AC4D8B" w:rsidRDefault="00BF744E" w:rsidP="00BF744E">
      <w:pPr>
        <w:tabs>
          <w:tab w:val="left" w:pos="855"/>
        </w:tabs>
        <w:jc w:val="center"/>
        <w:rPr>
          <w:b/>
          <w:bCs/>
        </w:rPr>
      </w:pPr>
      <w:r w:rsidRPr="009553C1">
        <w:rPr>
          <w:b/>
        </w:rPr>
        <w:t>PROJEKTO</w:t>
      </w:r>
    </w:p>
    <w:p w14:paraId="7CBEFB14" w14:textId="77777777" w:rsidR="00BF744E" w:rsidRDefault="00BF744E" w:rsidP="00BF744E">
      <w:pPr>
        <w:jc w:val="center"/>
        <w:rPr>
          <w:b/>
        </w:rPr>
      </w:pPr>
      <w:r w:rsidRPr="00204838">
        <w:rPr>
          <w:b/>
        </w:rPr>
        <w:t xml:space="preserve"> AIŠKINAMASIS RAŠTAS</w:t>
      </w:r>
    </w:p>
    <w:p w14:paraId="45B32148" w14:textId="77777777" w:rsidR="00BF744E" w:rsidRDefault="00BF744E" w:rsidP="00BF744E">
      <w:pPr>
        <w:jc w:val="center"/>
        <w:rPr>
          <w:b/>
        </w:rPr>
      </w:pPr>
    </w:p>
    <w:p w14:paraId="04109A1B" w14:textId="3712EF74" w:rsidR="00BF744E" w:rsidRPr="00BF4C71" w:rsidRDefault="00BF744E" w:rsidP="00BF744E">
      <w:pPr>
        <w:rPr>
          <w:bCs/>
        </w:rPr>
      </w:pPr>
      <w:r>
        <w:rPr>
          <w:bCs/>
        </w:rPr>
        <w:t xml:space="preserve">                                                          </w:t>
      </w:r>
      <w:r w:rsidR="00E671AB" w:rsidRPr="00BF4C71">
        <w:rPr>
          <w:bCs/>
        </w:rPr>
        <w:t xml:space="preserve">2025 </w:t>
      </w:r>
      <w:r w:rsidRPr="00BF4C71">
        <w:rPr>
          <w:bCs/>
        </w:rPr>
        <w:t xml:space="preserve">m. </w:t>
      </w:r>
      <w:r w:rsidR="0007401E" w:rsidRPr="00BF4C71">
        <w:rPr>
          <w:bCs/>
        </w:rPr>
        <w:t>lapkričio 6</w:t>
      </w:r>
      <w:r w:rsidR="006E1FBA">
        <w:rPr>
          <w:bCs/>
        </w:rPr>
        <w:t xml:space="preserve"> </w:t>
      </w:r>
      <w:r w:rsidR="00A534DB" w:rsidRPr="00BF4C71">
        <w:rPr>
          <w:bCs/>
        </w:rPr>
        <w:t>d.</w:t>
      </w:r>
    </w:p>
    <w:p w14:paraId="0BF4B436" w14:textId="77777777" w:rsidR="00BF744E" w:rsidRDefault="00BF744E" w:rsidP="00BF744E">
      <w:pPr>
        <w:rPr>
          <w:bCs/>
        </w:rPr>
      </w:pPr>
      <w:r w:rsidRPr="00BF4C71">
        <w:rPr>
          <w:bCs/>
        </w:rPr>
        <w:t xml:space="preserve">                                                                   Kaišiadorys</w:t>
      </w:r>
    </w:p>
    <w:p w14:paraId="45B22A26" w14:textId="77777777" w:rsidR="00E66CE0" w:rsidRDefault="00E66CE0" w:rsidP="00BF744E">
      <w:pPr>
        <w:rPr>
          <w:bCs/>
        </w:rPr>
      </w:pPr>
    </w:p>
    <w:p w14:paraId="5F07C5ED" w14:textId="77777777" w:rsidR="00325609" w:rsidRPr="000B4D20" w:rsidRDefault="00325609" w:rsidP="00325609">
      <w:pPr>
        <w:pStyle w:val="Pagrindinistekstas"/>
        <w:spacing w:line="360" w:lineRule="auto"/>
        <w:ind w:firstLine="720"/>
        <w:rPr>
          <w:b/>
          <w:lang w:val="lt-LT"/>
        </w:rPr>
      </w:pPr>
      <w:r w:rsidRPr="000B4D20">
        <w:rPr>
          <w:b/>
          <w:lang w:val="lt-LT"/>
        </w:rPr>
        <w:t>1. PROJEKTO TIKSLAI IR UŽDAVINIAI</w:t>
      </w:r>
    </w:p>
    <w:p w14:paraId="4840F1EF" w14:textId="77777777" w:rsidR="00325609" w:rsidRPr="00F9208E" w:rsidRDefault="00325609" w:rsidP="00325609">
      <w:pPr>
        <w:tabs>
          <w:tab w:val="left" w:pos="855"/>
        </w:tabs>
        <w:suppressAutoHyphens/>
        <w:spacing w:line="360" w:lineRule="auto"/>
        <w:ind w:firstLine="709"/>
        <w:jc w:val="both"/>
        <w:rPr>
          <w:color w:val="000000"/>
          <w:szCs w:val="24"/>
        </w:rPr>
      </w:pPr>
      <w:r>
        <w:rPr>
          <w:color w:val="000000"/>
          <w:szCs w:val="24"/>
        </w:rPr>
        <w:t xml:space="preserve">Sprendimo projektas parengtas </w:t>
      </w:r>
      <w:r w:rsidR="00F9208E" w:rsidRPr="00F9208E">
        <w:rPr>
          <w:color w:val="000000"/>
          <w:szCs w:val="24"/>
        </w:rPr>
        <w:t xml:space="preserve"> Kaišiadorių rajono savivaldybės administracijos iniciatyva parduoti</w:t>
      </w:r>
      <w:r w:rsidR="00227DDB" w:rsidRPr="00F9208E">
        <w:rPr>
          <w:color w:val="000000"/>
          <w:szCs w:val="24"/>
        </w:rPr>
        <w:t xml:space="preserve"> </w:t>
      </w:r>
      <w:r w:rsidRPr="00F9208E">
        <w:rPr>
          <w:color w:val="000000"/>
          <w:szCs w:val="24"/>
        </w:rPr>
        <w:t xml:space="preserve">suprojektuotą ir įregistruotą kitos paskirties valstybinės žemės sklypą, valstybinės žemės patikėjimo teise valdomą Kaišiadorių rajono savivaldybės, </w:t>
      </w:r>
      <w:r w:rsidR="00A534DB" w:rsidRPr="00F9208E">
        <w:rPr>
          <w:rFonts w:ascii="TimesNewRomanPSMT" w:hAnsi="TimesNewRomanPSMT" w:cs="TimesNewRomanPSMT"/>
          <w:szCs w:val="24"/>
        </w:rPr>
        <w:t>gyvenamosioms</w:t>
      </w:r>
      <w:r w:rsidR="00EB0751" w:rsidRPr="00F9208E">
        <w:rPr>
          <w:rFonts w:ascii="TimesNewRomanPSMT" w:hAnsi="TimesNewRomanPSMT" w:cs="TimesNewRomanPSMT"/>
          <w:szCs w:val="24"/>
        </w:rPr>
        <w:t xml:space="preserve"> teritorijoms</w:t>
      </w:r>
      <w:r w:rsidRPr="00F9208E">
        <w:rPr>
          <w:color w:val="000000"/>
          <w:szCs w:val="24"/>
        </w:rPr>
        <w:t xml:space="preserve">. </w:t>
      </w:r>
    </w:p>
    <w:p w14:paraId="7E8E39AF" w14:textId="77777777" w:rsidR="00325609" w:rsidRDefault="00325609" w:rsidP="00325609">
      <w:pPr>
        <w:tabs>
          <w:tab w:val="left" w:pos="855"/>
        </w:tabs>
        <w:suppressAutoHyphens/>
        <w:spacing w:line="360" w:lineRule="auto"/>
        <w:ind w:firstLine="709"/>
        <w:jc w:val="both"/>
        <w:rPr>
          <w:color w:val="000000"/>
          <w:szCs w:val="24"/>
        </w:rPr>
      </w:pPr>
      <w:r w:rsidRPr="00F9208E">
        <w:rPr>
          <w:color w:val="000000"/>
          <w:szCs w:val="24"/>
        </w:rPr>
        <w:t xml:space="preserve">Sprendimo tikslas </w:t>
      </w:r>
      <w:r w:rsidR="0036566E" w:rsidRPr="00F9208E">
        <w:rPr>
          <w:color w:val="000000"/>
          <w:szCs w:val="24"/>
        </w:rPr>
        <w:t xml:space="preserve">– </w:t>
      </w:r>
      <w:r w:rsidR="00A52ABC" w:rsidRPr="00F9208E">
        <w:rPr>
          <w:color w:val="000000"/>
          <w:szCs w:val="24"/>
        </w:rPr>
        <w:t xml:space="preserve">patvirtinti kainą ir pritarti teikimui </w:t>
      </w:r>
      <w:r w:rsidRPr="00F9208E">
        <w:rPr>
          <w:color w:val="000000"/>
          <w:szCs w:val="24"/>
        </w:rPr>
        <w:t>parduoti kitos paskirties valstybinės žemės sklypą (kadastr</w:t>
      </w:r>
      <w:r w:rsidR="00E03302" w:rsidRPr="00F9208E">
        <w:rPr>
          <w:color w:val="000000"/>
          <w:szCs w:val="24"/>
        </w:rPr>
        <w:t>inis</w:t>
      </w:r>
      <w:r w:rsidRPr="00F9208E">
        <w:rPr>
          <w:color w:val="000000"/>
          <w:szCs w:val="24"/>
        </w:rPr>
        <w:t xml:space="preserve"> Nr. </w:t>
      </w:r>
      <w:r w:rsidR="00F9208E" w:rsidRPr="00F9208E">
        <w:rPr>
          <w:color w:val="000000"/>
          <w:szCs w:val="24"/>
        </w:rPr>
        <w:t>4918</w:t>
      </w:r>
      <w:r w:rsidR="00F82F62" w:rsidRPr="00F9208E">
        <w:rPr>
          <w:color w:val="000000"/>
          <w:szCs w:val="24"/>
        </w:rPr>
        <w:t>/</w:t>
      </w:r>
      <w:r w:rsidR="00F9208E" w:rsidRPr="00F9208E">
        <w:rPr>
          <w:color w:val="000000"/>
          <w:szCs w:val="24"/>
        </w:rPr>
        <w:t>006</w:t>
      </w:r>
      <w:r w:rsidR="00F82F62" w:rsidRPr="00F9208E">
        <w:rPr>
          <w:color w:val="000000"/>
          <w:szCs w:val="24"/>
        </w:rPr>
        <w:t>:</w:t>
      </w:r>
      <w:r w:rsidR="00F9208E" w:rsidRPr="00F9208E">
        <w:rPr>
          <w:color w:val="000000"/>
          <w:szCs w:val="24"/>
        </w:rPr>
        <w:t>420</w:t>
      </w:r>
      <w:r w:rsidR="009D4FC2" w:rsidRPr="00F9208E">
        <w:rPr>
          <w:color w:val="000000"/>
          <w:szCs w:val="24"/>
        </w:rPr>
        <w:t>,</w:t>
      </w:r>
      <w:r w:rsidRPr="00F9208E">
        <w:rPr>
          <w:color w:val="000000"/>
          <w:szCs w:val="24"/>
        </w:rPr>
        <w:t xml:space="preserve"> Kaišiadorių</w:t>
      </w:r>
      <w:r w:rsidRPr="00BF4C71">
        <w:rPr>
          <w:color w:val="000000"/>
          <w:szCs w:val="24"/>
        </w:rPr>
        <w:t xml:space="preserve"> r. sav., </w:t>
      </w:r>
      <w:r w:rsidR="00F82F62" w:rsidRPr="00BF4C71">
        <w:rPr>
          <w:color w:val="000000"/>
          <w:szCs w:val="24"/>
        </w:rPr>
        <w:t xml:space="preserve">Kaišiadorių </w:t>
      </w:r>
      <w:r w:rsidR="00BF4C71" w:rsidRPr="00BF4C71">
        <w:rPr>
          <w:color w:val="000000"/>
          <w:szCs w:val="24"/>
        </w:rPr>
        <w:t>m</w:t>
      </w:r>
      <w:r w:rsidR="00F82F62" w:rsidRPr="00BF4C71">
        <w:rPr>
          <w:color w:val="000000"/>
          <w:szCs w:val="24"/>
        </w:rPr>
        <w:t xml:space="preserve">. </w:t>
      </w:r>
      <w:r w:rsidR="00BF4C71" w:rsidRPr="00BF4C71">
        <w:rPr>
          <w:color w:val="000000"/>
          <w:szCs w:val="24"/>
        </w:rPr>
        <w:t>Gedimino</w:t>
      </w:r>
      <w:r w:rsidR="00F82F62" w:rsidRPr="00BF4C71">
        <w:rPr>
          <w:color w:val="000000"/>
          <w:szCs w:val="24"/>
        </w:rPr>
        <w:t xml:space="preserve"> </w:t>
      </w:r>
      <w:r w:rsidR="005E434D" w:rsidRPr="00BF4C71">
        <w:rPr>
          <w:color w:val="000000"/>
          <w:szCs w:val="24"/>
        </w:rPr>
        <w:t xml:space="preserve">g. </w:t>
      </w:r>
      <w:r w:rsidR="00BF4C71" w:rsidRPr="00BF4C71">
        <w:rPr>
          <w:color w:val="000000"/>
          <w:szCs w:val="24"/>
        </w:rPr>
        <w:t>120A</w:t>
      </w:r>
      <w:r w:rsidRPr="00BF4C71">
        <w:rPr>
          <w:color w:val="000000"/>
          <w:szCs w:val="24"/>
        </w:rPr>
        <w:t>) atvirojo aukciono būdu.</w:t>
      </w:r>
    </w:p>
    <w:p w14:paraId="3147E2F0" w14:textId="77777777" w:rsidR="00325609" w:rsidRPr="00325609" w:rsidRDefault="00325609" w:rsidP="00325609">
      <w:pPr>
        <w:tabs>
          <w:tab w:val="left" w:pos="855"/>
        </w:tabs>
        <w:suppressAutoHyphens/>
        <w:spacing w:line="360" w:lineRule="auto"/>
        <w:ind w:firstLine="709"/>
        <w:jc w:val="both"/>
        <w:rPr>
          <w:color w:val="000000"/>
          <w:szCs w:val="24"/>
        </w:rPr>
      </w:pPr>
      <w:r>
        <w:rPr>
          <w:szCs w:val="24"/>
          <w:lang w:eastAsia="lt-LT"/>
        </w:rPr>
        <w:t>Priėmus šį sprendimą, per 5 darbo dienas nuo jo priėmimo sprendimo kopiją ir kitą aukcionui vykdyti reikalingą informaciją ir dokumentus, nurodytus</w:t>
      </w:r>
      <w:r w:rsidR="00465F4E">
        <w:rPr>
          <w:szCs w:val="24"/>
          <w:lang w:eastAsia="lt-LT"/>
        </w:rPr>
        <w:t xml:space="preserve"> </w:t>
      </w:r>
      <w:r w:rsidR="00465F4E" w:rsidRPr="00384C77">
        <w:rPr>
          <w:szCs w:val="24"/>
          <w:lang w:eastAsia="lt-LT"/>
        </w:rPr>
        <w:t>Valstybinės</w:t>
      </w:r>
      <w:r w:rsidR="00465F4E">
        <w:rPr>
          <w:szCs w:val="24"/>
          <w:lang w:eastAsia="lt-LT"/>
        </w:rPr>
        <w:t xml:space="preserve"> </w:t>
      </w:r>
      <w:r w:rsidR="00465F4E" w:rsidRPr="00384C77">
        <w:rPr>
          <w:szCs w:val="24"/>
          <w:lang w:eastAsia="lt-LT"/>
        </w:rPr>
        <w:t>žemės sklypų pardavimo ir nuomos aukcionų organizavimo taisykl</w:t>
      </w:r>
      <w:r w:rsidR="00465F4E">
        <w:rPr>
          <w:szCs w:val="24"/>
          <w:lang w:eastAsia="lt-LT"/>
        </w:rPr>
        <w:t>ėse, patvirtintose</w:t>
      </w:r>
      <w:r>
        <w:rPr>
          <w:szCs w:val="24"/>
          <w:lang w:eastAsia="lt-LT"/>
        </w:rPr>
        <w:t xml:space="preserve"> </w:t>
      </w:r>
      <w:r w:rsidR="00D954A2" w:rsidRPr="00384C77">
        <w:rPr>
          <w:szCs w:val="24"/>
          <w:lang w:eastAsia="lt-LT"/>
        </w:rPr>
        <w:t>Lietuvos Respublikos Vyriausybės 2014 m. kovo 19 d. nutarim</w:t>
      </w:r>
      <w:r w:rsidR="00465F4E">
        <w:rPr>
          <w:szCs w:val="24"/>
          <w:lang w:eastAsia="lt-LT"/>
        </w:rPr>
        <w:t>u</w:t>
      </w:r>
      <w:r w:rsidR="00D954A2" w:rsidRPr="00384C77">
        <w:rPr>
          <w:szCs w:val="24"/>
          <w:lang w:eastAsia="lt-LT"/>
        </w:rPr>
        <w:t xml:space="preserve"> Nr. 261 „Dėl Valstybinės</w:t>
      </w:r>
      <w:r w:rsidR="00D954A2">
        <w:rPr>
          <w:szCs w:val="24"/>
          <w:lang w:eastAsia="lt-LT"/>
        </w:rPr>
        <w:t xml:space="preserve"> </w:t>
      </w:r>
      <w:r w:rsidR="00D954A2" w:rsidRPr="00384C77">
        <w:rPr>
          <w:szCs w:val="24"/>
          <w:lang w:eastAsia="lt-LT"/>
        </w:rPr>
        <w:t>žemės sklypų pardavimo ir nuomos aukcionų organizavimo taisyklių patvirtinimo“</w:t>
      </w:r>
      <w:r w:rsidRPr="00126AC0">
        <w:rPr>
          <w:szCs w:val="24"/>
          <w:lang w:eastAsia="lt-LT"/>
        </w:rPr>
        <w:t>,</w:t>
      </w:r>
      <w:r>
        <w:rPr>
          <w:szCs w:val="24"/>
          <w:lang w:eastAsia="lt-LT"/>
        </w:rPr>
        <w:t xml:space="preserve"> </w:t>
      </w:r>
      <w:r w:rsidR="006F348E">
        <w:rPr>
          <w:szCs w:val="24"/>
          <w:lang w:eastAsia="lt-LT"/>
        </w:rPr>
        <w:t xml:space="preserve">reikės </w:t>
      </w:r>
      <w:r>
        <w:rPr>
          <w:szCs w:val="24"/>
          <w:lang w:eastAsia="lt-LT"/>
        </w:rPr>
        <w:t>pateikti nuomos aukciono organizatoriui – Nacionalinei žemės tarnybai prie Aplinkos ministerijos.</w:t>
      </w:r>
    </w:p>
    <w:p w14:paraId="2DD9EE7A" w14:textId="77777777" w:rsidR="00325609" w:rsidRPr="000B4D20" w:rsidRDefault="00325609" w:rsidP="00325609">
      <w:pPr>
        <w:pStyle w:val="Pagrindinistekstas"/>
        <w:spacing w:after="0" w:line="360" w:lineRule="auto"/>
        <w:ind w:firstLine="720"/>
        <w:jc w:val="both"/>
        <w:rPr>
          <w:lang w:val="lt-LT"/>
        </w:rPr>
      </w:pPr>
    </w:p>
    <w:p w14:paraId="1C9E7745" w14:textId="77777777" w:rsidR="00325609" w:rsidRPr="000B4D20" w:rsidRDefault="00325609" w:rsidP="00325609">
      <w:pPr>
        <w:spacing w:line="360" w:lineRule="auto"/>
        <w:ind w:firstLine="709"/>
        <w:jc w:val="both"/>
        <w:rPr>
          <w:b/>
        </w:rPr>
      </w:pPr>
      <w:r w:rsidRPr="000B4D20">
        <w:rPr>
          <w:b/>
        </w:rPr>
        <w:t>2. LĖŠŲ POREIKIS IR</w:t>
      </w:r>
      <w:r w:rsidRPr="000B4D20">
        <w:t xml:space="preserve"> </w:t>
      </w:r>
      <w:r w:rsidRPr="000B4D20">
        <w:rPr>
          <w:b/>
        </w:rPr>
        <w:t>ŠALTINIAI</w:t>
      </w:r>
    </w:p>
    <w:p w14:paraId="06524758" w14:textId="77777777" w:rsidR="00325609" w:rsidRPr="00A23FAF" w:rsidRDefault="00325609" w:rsidP="00A23FAF">
      <w:pPr>
        <w:tabs>
          <w:tab w:val="left" w:pos="1200"/>
        </w:tabs>
        <w:spacing w:line="360" w:lineRule="auto"/>
        <w:ind w:firstLine="680"/>
        <w:jc w:val="both"/>
        <w:rPr>
          <w:szCs w:val="24"/>
        </w:rPr>
      </w:pPr>
      <w:r w:rsidRPr="000B4D20">
        <w:t>Lėšų poreikio nėra.</w:t>
      </w:r>
      <w:r w:rsidR="00BF50B6" w:rsidRPr="00BF50B6">
        <w:rPr>
          <w:szCs w:val="24"/>
        </w:rPr>
        <w:t xml:space="preserve"> </w:t>
      </w:r>
      <w:r w:rsidR="00BF50B6">
        <w:rPr>
          <w:szCs w:val="24"/>
        </w:rPr>
        <w:t>Priėmusi sprendimą, Kaišiadorių rajono savivaldybė papildomų išlaidų nepatirs. Įvykus aukcionui</w:t>
      </w:r>
      <w:r w:rsidR="0036566E">
        <w:rPr>
          <w:szCs w:val="24"/>
        </w:rPr>
        <w:t>,</w:t>
      </w:r>
      <w:r w:rsidR="00BF50B6">
        <w:rPr>
          <w:szCs w:val="24"/>
        </w:rPr>
        <w:t xml:space="preserve"> Kaišiadorių rajono savivaldybė gaus pajamų į biudžetą (50 procentų nuo aukcione parduoto sklypo galutinės kainos).</w:t>
      </w:r>
    </w:p>
    <w:p w14:paraId="1D87B411" w14:textId="77777777" w:rsidR="00325609" w:rsidRPr="009A4EBF" w:rsidRDefault="00325609" w:rsidP="00325609">
      <w:pPr>
        <w:spacing w:line="360" w:lineRule="auto"/>
        <w:ind w:firstLine="709"/>
        <w:jc w:val="both"/>
      </w:pPr>
    </w:p>
    <w:p w14:paraId="7A13B362" w14:textId="77777777" w:rsidR="00325609" w:rsidRDefault="00325609" w:rsidP="00325609">
      <w:pPr>
        <w:spacing w:line="360" w:lineRule="auto"/>
        <w:ind w:firstLine="709"/>
        <w:jc w:val="both"/>
        <w:rPr>
          <w:b/>
        </w:rPr>
      </w:pPr>
      <w:r w:rsidRPr="000B4D20">
        <w:rPr>
          <w:b/>
        </w:rPr>
        <w:t>3. SIŪLOMOS TEISINIO REGULIAVIMO NUOSTATOS, LAUKIAMI REZULTATAI.</w:t>
      </w:r>
    </w:p>
    <w:p w14:paraId="60D5B42E" w14:textId="77777777" w:rsidR="00325609" w:rsidRPr="00E66CE0" w:rsidRDefault="00325609" w:rsidP="00325609">
      <w:pPr>
        <w:spacing w:line="360" w:lineRule="auto"/>
        <w:ind w:firstLine="709"/>
        <w:jc w:val="both"/>
      </w:pPr>
      <w:r w:rsidRPr="00E66CE0">
        <w:t>Priėmus sprendimo projektą, galiojančių teisės aktų keisti nereikės.</w:t>
      </w:r>
    </w:p>
    <w:p w14:paraId="016E330A" w14:textId="77777777" w:rsidR="00325609" w:rsidRPr="00720203" w:rsidRDefault="00325609" w:rsidP="00FE2641">
      <w:pPr>
        <w:spacing w:line="360" w:lineRule="auto"/>
        <w:jc w:val="both"/>
      </w:pPr>
    </w:p>
    <w:p w14:paraId="7BA8B071" w14:textId="77777777" w:rsidR="00325609" w:rsidRPr="00E66CE0" w:rsidRDefault="00325609" w:rsidP="00E66CE0">
      <w:pPr>
        <w:spacing w:line="360" w:lineRule="auto"/>
        <w:ind w:firstLine="709"/>
        <w:jc w:val="both"/>
        <w:rPr>
          <w:b/>
        </w:rPr>
      </w:pPr>
      <w:r w:rsidRPr="000B4D20">
        <w:rPr>
          <w:b/>
        </w:rPr>
        <w:t>4. KITI SPRENDIMUI PRIIMTI REIKALINGI PAGRINDIMAI, SKAIČIAVIMAI AR PAAIŠKINIMAI</w:t>
      </w:r>
    </w:p>
    <w:p w14:paraId="1185C688" w14:textId="77777777" w:rsidR="00BF744E" w:rsidRPr="00245195" w:rsidRDefault="00BF744E" w:rsidP="00BF744E">
      <w:pPr>
        <w:jc w:val="center"/>
        <w:rPr>
          <w:bCs/>
        </w:rPr>
      </w:pPr>
    </w:p>
    <w:p w14:paraId="541E0893" w14:textId="77777777" w:rsidR="00E96A8D" w:rsidRPr="00B56A1F" w:rsidRDefault="00384C77" w:rsidP="00B94A2D">
      <w:pPr>
        <w:spacing w:before="100" w:beforeAutospacing="1" w:after="100" w:afterAutospacing="1" w:line="360" w:lineRule="auto"/>
        <w:ind w:firstLine="709"/>
        <w:jc w:val="both"/>
        <w:rPr>
          <w:szCs w:val="24"/>
          <w:lang w:eastAsia="lt-LT"/>
        </w:rPr>
      </w:pPr>
      <w:r w:rsidRPr="00384C77">
        <w:rPr>
          <w:szCs w:val="24"/>
          <w:lang w:eastAsia="lt-LT"/>
        </w:rPr>
        <w:lastRenderedPageBreak/>
        <w:t>Lietuvos Respublikos vietos savivaldos įstatymo 15 straipsnio 2 dalies 20 punkte nustatyta,</w:t>
      </w:r>
      <w:r>
        <w:rPr>
          <w:szCs w:val="24"/>
          <w:lang w:eastAsia="lt-LT"/>
        </w:rPr>
        <w:t xml:space="preserve"> </w:t>
      </w:r>
      <w:r w:rsidRPr="00384C77">
        <w:rPr>
          <w:szCs w:val="24"/>
          <w:lang w:eastAsia="lt-LT"/>
        </w:rPr>
        <w:t>kad išimtinė savivaldybės tarybos funkcija – sprendimų dėl savivaldybei patikėjimo teise perduotos</w:t>
      </w:r>
      <w:r>
        <w:rPr>
          <w:szCs w:val="24"/>
          <w:lang w:eastAsia="lt-LT"/>
        </w:rPr>
        <w:t xml:space="preserve"> </w:t>
      </w:r>
      <w:r w:rsidRPr="00384C77">
        <w:rPr>
          <w:szCs w:val="24"/>
          <w:lang w:eastAsia="lt-LT"/>
        </w:rPr>
        <w:t>valstybinės žemės valdymo, naudojimo ir disponavimo ja, išskyrus šio įstatymo 27 straipsnio 2 dalies</w:t>
      </w:r>
      <w:r>
        <w:rPr>
          <w:szCs w:val="24"/>
          <w:lang w:eastAsia="lt-LT"/>
        </w:rPr>
        <w:t xml:space="preserve"> </w:t>
      </w:r>
      <w:r w:rsidRPr="00384C77">
        <w:rPr>
          <w:szCs w:val="24"/>
          <w:lang w:eastAsia="lt-LT"/>
        </w:rPr>
        <w:t>29 punkte nurodytus sutikimus ir sprendimus, ir sprendimų dėl sutikimo perimti kitą valstybės turtą</w:t>
      </w:r>
      <w:r>
        <w:rPr>
          <w:szCs w:val="24"/>
          <w:lang w:eastAsia="lt-LT"/>
        </w:rPr>
        <w:t xml:space="preserve"> </w:t>
      </w:r>
      <w:r w:rsidRPr="00384C77">
        <w:rPr>
          <w:szCs w:val="24"/>
          <w:lang w:eastAsia="lt-LT"/>
        </w:rPr>
        <w:t>savivaldybės nuosavybėn priėmimas.</w:t>
      </w:r>
      <w:r>
        <w:rPr>
          <w:szCs w:val="24"/>
          <w:lang w:eastAsia="lt-LT"/>
        </w:rPr>
        <w:t xml:space="preserve"> </w:t>
      </w:r>
      <w:r w:rsidRPr="00384C77">
        <w:rPr>
          <w:szCs w:val="24"/>
          <w:lang w:eastAsia="lt-LT"/>
        </w:rPr>
        <w:t>Žemės įstatymo 7 straipsnio 1 dalies 2 punkte nurodyta, kad valstybinės žemės</w:t>
      </w:r>
      <w:r>
        <w:rPr>
          <w:szCs w:val="24"/>
          <w:lang w:eastAsia="lt-LT"/>
        </w:rPr>
        <w:t xml:space="preserve"> </w:t>
      </w:r>
      <w:r w:rsidRPr="00384C77">
        <w:rPr>
          <w:szCs w:val="24"/>
          <w:lang w:eastAsia="lt-LT"/>
        </w:rPr>
        <w:t>patikėjimo teisės subjektai (patikėtiniai) yra savivaldybės – savivaldybės teritorijoje esančių miestų</w:t>
      </w:r>
      <w:r>
        <w:rPr>
          <w:szCs w:val="24"/>
          <w:lang w:eastAsia="lt-LT"/>
        </w:rPr>
        <w:t xml:space="preserve"> </w:t>
      </w:r>
      <w:r w:rsidRPr="00384C77">
        <w:rPr>
          <w:szCs w:val="24"/>
          <w:lang w:eastAsia="lt-LT"/>
        </w:rPr>
        <w:t>ir miestelių teritorijų ribose valstybinės žemės, perduotos Vyriausybės nutarimu.</w:t>
      </w:r>
      <w:r>
        <w:rPr>
          <w:szCs w:val="24"/>
          <w:lang w:eastAsia="lt-LT"/>
        </w:rPr>
        <w:t xml:space="preserve"> </w:t>
      </w:r>
      <w:r w:rsidRPr="00384C77">
        <w:rPr>
          <w:szCs w:val="24"/>
          <w:lang w:eastAsia="lt-LT"/>
        </w:rPr>
        <w:t>Kitos paskirties valstybinės žemės sklypų pardavimo ir nuomos taisyklių, patvirtintų</w:t>
      </w:r>
      <w:r>
        <w:rPr>
          <w:szCs w:val="24"/>
          <w:lang w:eastAsia="lt-LT"/>
        </w:rPr>
        <w:t xml:space="preserve"> </w:t>
      </w:r>
      <w:r w:rsidRPr="00384C77">
        <w:rPr>
          <w:szCs w:val="24"/>
          <w:lang w:eastAsia="lt-LT"/>
        </w:rPr>
        <w:t xml:space="preserve">Lietuvos Respublikos Vyriausybės 1999 m. kovo 9 d. nutarimu Nr. 260 „Dėl </w:t>
      </w:r>
      <w:r w:rsidR="00B94DC1">
        <w:rPr>
          <w:szCs w:val="24"/>
          <w:lang w:eastAsia="lt-LT"/>
        </w:rPr>
        <w:t>K</w:t>
      </w:r>
      <w:r w:rsidRPr="00384C77">
        <w:rPr>
          <w:szCs w:val="24"/>
          <w:lang w:eastAsia="lt-LT"/>
        </w:rPr>
        <w:t>itos paskirties</w:t>
      </w:r>
      <w:r>
        <w:rPr>
          <w:szCs w:val="24"/>
          <w:lang w:eastAsia="lt-LT"/>
        </w:rPr>
        <w:t xml:space="preserve"> </w:t>
      </w:r>
      <w:r w:rsidRPr="00384C77">
        <w:rPr>
          <w:szCs w:val="24"/>
          <w:lang w:eastAsia="lt-LT"/>
        </w:rPr>
        <w:t>valstybinės žemės sklypų pardavimo ir nuomos</w:t>
      </w:r>
      <w:r w:rsidR="00B94DC1">
        <w:rPr>
          <w:szCs w:val="24"/>
          <w:lang w:eastAsia="lt-LT"/>
        </w:rPr>
        <w:t xml:space="preserve"> </w:t>
      </w:r>
      <w:r w:rsidR="00B94DC1">
        <w:rPr>
          <w:iCs/>
          <w:szCs w:val="24"/>
        </w:rPr>
        <w:t>taisyklių patvirtinimo</w:t>
      </w:r>
      <w:r w:rsidRPr="00384C77">
        <w:rPr>
          <w:szCs w:val="24"/>
          <w:lang w:eastAsia="lt-LT"/>
        </w:rPr>
        <w:t>“</w:t>
      </w:r>
      <w:r w:rsidR="006F348E">
        <w:rPr>
          <w:szCs w:val="24"/>
          <w:lang w:eastAsia="lt-LT"/>
        </w:rPr>
        <w:t>,</w:t>
      </w:r>
      <w:r w:rsidRPr="00384C77">
        <w:rPr>
          <w:szCs w:val="24"/>
          <w:lang w:eastAsia="lt-LT"/>
        </w:rPr>
        <w:t xml:space="preserve"> </w:t>
      </w:r>
      <w:r w:rsidRPr="00D954A2">
        <w:rPr>
          <w:szCs w:val="24"/>
          <w:lang w:eastAsia="lt-LT"/>
        </w:rPr>
        <w:t>91 punkt</w:t>
      </w:r>
      <w:r w:rsidRPr="00384C77">
        <w:rPr>
          <w:szCs w:val="24"/>
          <w:lang w:eastAsia="lt-LT"/>
        </w:rPr>
        <w:t>e nurodyta, kad valstybinės žemės</w:t>
      </w:r>
      <w:r>
        <w:rPr>
          <w:szCs w:val="24"/>
          <w:lang w:eastAsia="lt-LT"/>
        </w:rPr>
        <w:t xml:space="preserve"> </w:t>
      </w:r>
      <w:r w:rsidRPr="00384C77">
        <w:rPr>
          <w:szCs w:val="24"/>
          <w:lang w:eastAsia="lt-LT"/>
        </w:rPr>
        <w:t>patikėtinis priima sprendimą teikti patikėjimo teise valdomus aukciono objektus parduoti arba</w:t>
      </w:r>
      <w:r>
        <w:rPr>
          <w:szCs w:val="24"/>
          <w:lang w:eastAsia="lt-LT"/>
        </w:rPr>
        <w:t xml:space="preserve"> </w:t>
      </w:r>
      <w:r w:rsidRPr="00384C77">
        <w:rPr>
          <w:szCs w:val="24"/>
          <w:lang w:eastAsia="lt-LT"/>
        </w:rPr>
        <w:t>išnuomoti aukcione. Šiame valstybinės žemės sklypo patikėtinio sprendime įrašoma ir informacija</w:t>
      </w:r>
      <w:r>
        <w:rPr>
          <w:szCs w:val="24"/>
          <w:lang w:eastAsia="lt-LT"/>
        </w:rPr>
        <w:t xml:space="preserve"> </w:t>
      </w:r>
      <w:r w:rsidRPr="00384C77">
        <w:rPr>
          <w:szCs w:val="24"/>
          <w:lang w:eastAsia="lt-LT"/>
        </w:rPr>
        <w:t>apie parduodamą aukciono objektą ir pasiūlymai dėl aukciono sąlygų. 92 punkte nurodyta, kad</w:t>
      </w:r>
      <w:r>
        <w:rPr>
          <w:szCs w:val="24"/>
          <w:lang w:eastAsia="lt-LT"/>
        </w:rPr>
        <w:t xml:space="preserve"> </w:t>
      </w:r>
      <w:r w:rsidR="009A77DB">
        <w:rPr>
          <w:szCs w:val="24"/>
          <w:lang w:eastAsia="lt-LT"/>
        </w:rPr>
        <w:t>v</w:t>
      </w:r>
      <w:r w:rsidRPr="00384C77">
        <w:rPr>
          <w:szCs w:val="24"/>
          <w:lang w:eastAsia="lt-LT"/>
        </w:rPr>
        <w:t>alstybinės žemės patikėtinis, prieš priimdamas Taisyklių 91 punkte nurodytą sprendimą,</w:t>
      </w:r>
      <w:r>
        <w:rPr>
          <w:szCs w:val="24"/>
          <w:lang w:eastAsia="lt-LT"/>
        </w:rPr>
        <w:t xml:space="preserve"> </w:t>
      </w:r>
      <w:r w:rsidRPr="00384C77">
        <w:rPr>
          <w:szCs w:val="24"/>
          <w:lang w:eastAsia="lt-LT"/>
        </w:rPr>
        <w:t>apskaičiuoja ir patvirtina aukcione parduodamo aukciono objekto pradinę pardavimo kainą.</w:t>
      </w:r>
      <w:r>
        <w:rPr>
          <w:szCs w:val="24"/>
          <w:lang w:eastAsia="lt-LT"/>
        </w:rPr>
        <w:t xml:space="preserve"> </w:t>
      </w:r>
      <w:r w:rsidRPr="00384C77">
        <w:rPr>
          <w:szCs w:val="24"/>
          <w:lang w:eastAsia="lt-LT"/>
        </w:rPr>
        <w:t>Valstybinės žemės sklypų pardavimo ir nuomos aukcionų organizavimo taisyklių,</w:t>
      </w:r>
      <w:r>
        <w:rPr>
          <w:szCs w:val="24"/>
          <w:lang w:eastAsia="lt-LT"/>
        </w:rPr>
        <w:t xml:space="preserve"> </w:t>
      </w:r>
      <w:r w:rsidRPr="00384C77">
        <w:rPr>
          <w:szCs w:val="24"/>
          <w:lang w:eastAsia="lt-LT"/>
        </w:rPr>
        <w:t>patvirtintų Lietuvos Respublikos Vyriausybės 2014 m. kovo 19 d. nutarimu Nr. 261 „Dėl Valstybinės</w:t>
      </w:r>
      <w:r>
        <w:rPr>
          <w:szCs w:val="24"/>
          <w:lang w:eastAsia="lt-LT"/>
        </w:rPr>
        <w:t xml:space="preserve"> </w:t>
      </w:r>
      <w:r w:rsidRPr="00384C77">
        <w:rPr>
          <w:szCs w:val="24"/>
          <w:lang w:eastAsia="lt-LT"/>
        </w:rPr>
        <w:t>žemės sklypų pardavimo ir nuomos aukcionų organizavimo taisyklių patvirtinimo“, 3 punkte</w:t>
      </w:r>
      <w:r>
        <w:rPr>
          <w:szCs w:val="24"/>
          <w:lang w:eastAsia="lt-LT"/>
        </w:rPr>
        <w:t xml:space="preserve"> </w:t>
      </w:r>
      <w:r w:rsidRPr="00384C77">
        <w:rPr>
          <w:szCs w:val="24"/>
          <w:lang w:eastAsia="lt-LT"/>
        </w:rPr>
        <w:t>pažymėta, kad aukcione parduodami valstybinės žemės sklypai valstybinės žemės patikėtiniui,</w:t>
      </w:r>
      <w:r>
        <w:rPr>
          <w:szCs w:val="24"/>
          <w:lang w:eastAsia="lt-LT"/>
        </w:rPr>
        <w:t xml:space="preserve"> </w:t>
      </w:r>
      <w:r w:rsidRPr="00384C77">
        <w:rPr>
          <w:szCs w:val="24"/>
          <w:lang w:eastAsia="lt-LT"/>
        </w:rPr>
        <w:t>priėmus sprendimą teikti patikėjimo teise valdomą valstybinės žemės sklypą parduoti aukcione, o 6</w:t>
      </w:r>
      <w:r>
        <w:rPr>
          <w:szCs w:val="24"/>
          <w:lang w:eastAsia="lt-LT"/>
        </w:rPr>
        <w:t xml:space="preserve"> </w:t>
      </w:r>
      <w:r w:rsidRPr="00384C77">
        <w:rPr>
          <w:szCs w:val="24"/>
          <w:lang w:eastAsia="lt-LT"/>
        </w:rPr>
        <w:t>punkte nurodytos aukciono sąlygos, kurias tvirtina aukciono organizatorius.</w:t>
      </w:r>
      <w:r>
        <w:rPr>
          <w:szCs w:val="24"/>
          <w:lang w:eastAsia="lt-LT"/>
        </w:rPr>
        <w:t xml:space="preserve"> </w:t>
      </w:r>
      <w:r w:rsidR="00FE2641" w:rsidRPr="00FE2641">
        <w:rPr>
          <w:color w:val="000000"/>
          <w:szCs w:val="24"/>
          <w:lang w:eastAsia="lt-LT"/>
        </w:rPr>
        <w:t>Žemės įvertinimo metodikos, patvirtintos Lietuvos Respublikos Vyriausybės 1999 m. vasario 24 d. nutarimu Nr. 205 „Dėl žemės įvertinimo tvarkos“</w:t>
      </w:r>
      <w:r w:rsidR="009A77DB">
        <w:rPr>
          <w:color w:val="000000"/>
          <w:szCs w:val="24"/>
          <w:lang w:eastAsia="lt-LT"/>
        </w:rPr>
        <w:t>,</w:t>
      </w:r>
      <w:r w:rsidR="00FE2641">
        <w:rPr>
          <w:szCs w:val="24"/>
          <w:lang w:eastAsia="lt-LT"/>
        </w:rPr>
        <w:t xml:space="preserve"> </w:t>
      </w:r>
      <w:r w:rsidRPr="00384C77">
        <w:rPr>
          <w:szCs w:val="24"/>
          <w:lang w:eastAsia="lt-LT"/>
        </w:rPr>
        <w:t>5.2 papunktyje nurodyta, kad aukcione parduodamų naujų kitos pagrindinės</w:t>
      </w:r>
      <w:r>
        <w:rPr>
          <w:szCs w:val="24"/>
          <w:lang w:eastAsia="lt-LT"/>
        </w:rPr>
        <w:t xml:space="preserve"> </w:t>
      </w:r>
      <w:r w:rsidRPr="00384C77">
        <w:rPr>
          <w:szCs w:val="24"/>
          <w:lang w:eastAsia="lt-LT"/>
        </w:rPr>
        <w:t>žemės naudojimo paskirties valstybinės žemės sklypų vertė apskaičiuojama pagal žemės verčių</w:t>
      </w:r>
      <w:r>
        <w:rPr>
          <w:szCs w:val="24"/>
          <w:lang w:eastAsia="lt-LT"/>
        </w:rPr>
        <w:t xml:space="preserve"> </w:t>
      </w:r>
      <w:r w:rsidRPr="00384C77">
        <w:rPr>
          <w:szCs w:val="24"/>
          <w:lang w:eastAsia="lt-LT"/>
        </w:rPr>
        <w:t>žemėlapius. Žemės sklypų pradinę pardavimo kainą sudaro žemės sklypo vertė, apskaičiuota pagal</w:t>
      </w:r>
      <w:r>
        <w:rPr>
          <w:szCs w:val="24"/>
          <w:lang w:eastAsia="lt-LT"/>
        </w:rPr>
        <w:t xml:space="preserve"> </w:t>
      </w:r>
      <w:r w:rsidRPr="00384C77">
        <w:rPr>
          <w:szCs w:val="24"/>
          <w:lang w:eastAsia="lt-LT"/>
        </w:rPr>
        <w:t>žemės verčių žemėlapius, įskaitant vietovės lygmens kompleksinio teritorijų planavimo dokumento</w:t>
      </w:r>
      <w:r>
        <w:rPr>
          <w:szCs w:val="24"/>
          <w:lang w:eastAsia="lt-LT"/>
        </w:rPr>
        <w:t xml:space="preserve"> </w:t>
      </w:r>
      <w:r w:rsidRPr="00384C77">
        <w:rPr>
          <w:szCs w:val="24"/>
          <w:lang w:eastAsia="lt-LT"/>
        </w:rPr>
        <w:t>ar žemės valdos projekto, žemės sklypo plano su nustatytais žemės sklypų ribų posūkio taškais ir</w:t>
      </w:r>
      <w:r>
        <w:rPr>
          <w:szCs w:val="24"/>
          <w:lang w:eastAsia="lt-LT"/>
        </w:rPr>
        <w:t xml:space="preserve"> </w:t>
      </w:r>
      <w:r w:rsidRPr="00384C77">
        <w:rPr>
          <w:szCs w:val="24"/>
          <w:lang w:eastAsia="lt-LT"/>
        </w:rPr>
        <w:t>riboženklių koordinatėmis valstybinėje koordinačių sistemoje parengimo ir aukciono organizavimo</w:t>
      </w:r>
      <w:r>
        <w:rPr>
          <w:szCs w:val="24"/>
          <w:lang w:eastAsia="lt-LT"/>
        </w:rPr>
        <w:t xml:space="preserve"> </w:t>
      </w:r>
      <w:r w:rsidRPr="00384C77">
        <w:rPr>
          <w:szCs w:val="24"/>
          <w:lang w:eastAsia="lt-LT"/>
        </w:rPr>
        <w:t>išlaidas.</w:t>
      </w:r>
      <w:r>
        <w:rPr>
          <w:szCs w:val="24"/>
          <w:lang w:eastAsia="lt-LT"/>
        </w:rPr>
        <w:t xml:space="preserve"> </w:t>
      </w:r>
      <w:r w:rsidR="00E96A8D" w:rsidRPr="00F9208E">
        <w:rPr>
          <w:bCs/>
          <w:kern w:val="36"/>
          <w:szCs w:val="24"/>
          <w:lang w:eastAsia="lt-LT"/>
        </w:rPr>
        <w:t>Parduodamo žemės sklypo kaina – nekilnojamojo turto vidutinės rinkos vertė (</w:t>
      </w:r>
      <w:r w:rsidR="00F9208E" w:rsidRPr="00F9208E">
        <w:rPr>
          <w:bCs/>
          <w:kern w:val="36"/>
          <w:szCs w:val="24"/>
          <w:lang w:eastAsia="lt-LT"/>
        </w:rPr>
        <w:t>24 500</w:t>
      </w:r>
      <w:r w:rsidR="00096BF0" w:rsidRPr="00F9208E">
        <w:rPr>
          <w:bCs/>
          <w:kern w:val="36"/>
          <w:szCs w:val="24"/>
          <w:lang w:eastAsia="lt-LT"/>
        </w:rPr>
        <w:t xml:space="preserve"> </w:t>
      </w:r>
      <w:r w:rsidR="00E96A8D" w:rsidRPr="00F9208E">
        <w:rPr>
          <w:bCs/>
          <w:kern w:val="36"/>
          <w:szCs w:val="24"/>
          <w:lang w:eastAsia="lt-LT"/>
        </w:rPr>
        <w:t>Eur), savivaldybės patirtų teritorijų planavimo dokumentų ar žemės valdos projektų (</w:t>
      </w:r>
      <w:r w:rsidR="00F9208E" w:rsidRPr="00F9208E">
        <w:rPr>
          <w:bCs/>
          <w:kern w:val="36"/>
          <w:szCs w:val="24"/>
          <w:lang w:eastAsia="lt-LT"/>
        </w:rPr>
        <w:t>500</w:t>
      </w:r>
      <w:r w:rsidR="00FB3737" w:rsidRPr="00F9208E">
        <w:rPr>
          <w:bCs/>
          <w:kern w:val="36"/>
          <w:szCs w:val="24"/>
          <w:lang w:eastAsia="lt-LT"/>
        </w:rPr>
        <w:t xml:space="preserve"> </w:t>
      </w:r>
      <w:r w:rsidR="00E96A8D" w:rsidRPr="00F9208E">
        <w:rPr>
          <w:bCs/>
          <w:kern w:val="36"/>
          <w:szCs w:val="24"/>
          <w:lang w:eastAsia="lt-LT"/>
        </w:rPr>
        <w:t xml:space="preserve"> Eur) ir žemės sklypo plano ir kadastro duomenų bylos parengimo išlaidų vertė (</w:t>
      </w:r>
      <w:r w:rsidR="00F9208E" w:rsidRPr="00F9208E">
        <w:rPr>
          <w:bCs/>
          <w:kern w:val="36"/>
          <w:szCs w:val="24"/>
          <w:lang w:eastAsia="lt-LT"/>
        </w:rPr>
        <w:t>200</w:t>
      </w:r>
      <w:r w:rsidR="00E96A8D" w:rsidRPr="00F9208E">
        <w:rPr>
          <w:bCs/>
          <w:kern w:val="36"/>
          <w:szCs w:val="24"/>
          <w:lang w:eastAsia="lt-LT"/>
        </w:rPr>
        <w:t xml:space="preserve"> Eur).</w:t>
      </w:r>
    </w:p>
    <w:p w14:paraId="1F3BDFF2" w14:textId="77777777" w:rsidR="00470B7C" w:rsidRDefault="00235A96">
      <w:pPr>
        <w:tabs>
          <w:tab w:val="left" w:pos="7680"/>
        </w:tabs>
        <w:jc w:val="both"/>
        <w:rPr>
          <w:szCs w:val="24"/>
        </w:rPr>
      </w:pPr>
      <w:r>
        <w:rPr>
          <w:szCs w:val="24"/>
        </w:rPr>
        <w:t xml:space="preserve">Architektūros ir </w:t>
      </w:r>
      <w:r w:rsidR="00E66CE0">
        <w:rPr>
          <w:szCs w:val="24"/>
        </w:rPr>
        <w:t>teritorijų planavimo</w:t>
      </w:r>
      <w:r>
        <w:rPr>
          <w:szCs w:val="24"/>
        </w:rPr>
        <w:t xml:space="preserve"> skyriaus</w:t>
      </w:r>
    </w:p>
    <w:p w14:paraId="570B1A02" w14:textId="77777777" w:rsidR="00470B7C" w:rsidRDefault="00207DB4">
      <w:pPr>
        <w:tabs>
          <w:tab w:val="left" w:pos="7680"/>
        </w:tabs>
        <w:jc w:val="both"/>
        <w:rPr>
          <w:szCs w:val="24"/>
        </w:rPr>
      </w:pPr>
      <w:r>
        <w:rPr>
          <w:szCs w:val="24"/>
        </w:rPr>
        <w:t>patarėja</w:t>
      </w:r>
      <w:r w:rsidR="00235A96">
        <w:rPr>
          <w:szCs w:val="24"/>
        </w:rPr>
        <w:t xml:space="preserve">                                                                                             </w:t>
      </w:r>
      <w:r>
        <w:rPr>
          <w:szCs w:val="24"/>
        </w:rPr>
        <w:t>Vita Kupčiūnienė</w:t>
      </w:r>
    </w:p>
    <w:sectPr w:rsidR="00470B7C" w:rsidSect="00F5717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C7EF1" w14:textId="77777777" w:rsidR="001F4B0B" w:rsidRDefault="001F4B0B">
      <w:pPr>
        <w:rPr>
          <w:szCs w:val="24"/>
        </w:rPr>
      </w:pPr>
      <w:r>
        <w:rPr>
          <w:szCs w:val="24"/>
        </w:rPr>
        <w:separator/>
      </w:r>
    </w:p>
  </w:endnote>
  <w:endnote w:type="continuationSeparator" w:id="0">
    <w:p w14:paraId="3A136F97" w14:textId="77777777" w:rsidR="001F4B0B" w:rsidRDefault="001F4B0B">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19C94" w14:textId="77777777" w:rsidR="001F4B0B" w:rsidRDefault="001F4B0B">
      <w:pPr>
        <w:rPr>
          <w:szCs w:val="24"/>
        </w:rPr>
      </w:pPr>
      <w:r>
        <w:rPr>
          <w:szCs w:val="24"/>
        </w:rPr>
        <w:separator/>
      </w:r>
    </w:p>
  </w:footnote>
  <w:footnote w:type="continuationSeparator" w:id="0">
    <w:p w14:paraId="44983740" w14:textId="77777777" w:rsidR="001F4B0B" w:rsidRDefault="001F4B0B">
      <w:pPr>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4554F"/>
    <w:multiLevelType w:val="multilevel"/>
    <w:tmpl w:val="A70E40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5"/>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6FA7FD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CD64DC4"/>
    <w:multiLevelType w:val="hybridMultilevel"/>
    <w:tmpl w:val="60005122"/>
    <w:lvl w:ilvl="0" w:tplc="4258BB7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BD"/>
    <w:rsid w:val="000059F2"/>
    <w:rsid w:val="0001030F"/>
    <w:rsid w:val="00010F85"/>
    <w:rsid w:val="00014227"/>
    <w:rsid w:val="0002072D"/>
    <w:rsid w:val="00023075"/>
    <w:rsid w:val="00037C24"/>
    <w:rsid w:val="0004419F"/>
    <w:rsid w:val="0007401E"/>
    <w:rsid w:val="00096BF0"/>
    <w:rsid w:val="000A5C55"/>
    <w:rsid w:val="000B6318"/>
    <w:rsid w:val="00103488"/>
    <w:rsid w:val="001247D5"/>
    <w:rsid w:val="00126AC0"/>
    <w:rsid w:val="001308D2"/>
    <w:rsid w:val="001735AB"/>
    <w:rsid w:val="00177B51"/>
    <w:rsid w:val="00184507"/>
    <w:rsid w:val="0018469E"/>
    <w:rsid w:val="00186E96"/>
    <w:rsid w:val="001A0237"/>
    <w:rsid w:val="001A2E48"/>
    <w:rsid w:val="001B3337"/>
    <w:rsid w:val="001E3503"/>
    <w:rsid w:val="001F4B0B"/>
    <w:rsid w:val="00207DB4"/>
    <w:rsid w:val="00227DDB"/>
    <w:rsid w:val="00235A96"/>
    <w:rsid w:val="00252CC1"/>
    <w:rsid w:val="0029087B"/>
    <w:rsid w:val="00292D22"/>
    <w:rsid w:val="002A1577"/>
    <w:rsid w:val="002A5AF6"/>
    <w:rsid w:val="002D35E0"/>
    <w:rsid w:val="002E2891"/>
    <w:rsid w:val="002E423A"/>
    <w:rsid w:val="00325609"/>
    <w:rsid w:val="003455FA"/>
    <w:rsid w:val="003514DC"/>
    <w:rsid w:val="0036566E"/>
    <w:rsid w:val="00374E05"/>
    <w:rsid w:val="00375E5E"/>
    <w:rsid w:val="00384453"/>
    <w:rsid w:val="00384C77"/>
    <w:rsid w:val="003A119A"/>
    <w:rsid w:val="003B0EBD"/>
    <w:rsid w:val="003B6FDF"/>
    <w:rsid w:val="0040268E"/>
    <w:rsid w:val="00422C7C"/>
    <w:rsid w:val="00457764"/>
    <w:rsid w:val="00465F4E"/>
    <w:rsid w:val="00470B7C"/>
    <w:rsid w:val="00471319"/>
    <w:rsid w:val="00476764"/>
    <w:rsid w:val="00487EC3"/>
    <w:rsid w:val="00493FA9"/>
    <w:rsid w:val="004A559B"/>
    <w:rsid w:val="004D6BDF"/>
    <w:rsid w:val="004F069F"/>
    <w:rsid w:val="004F3E48"/>
    <w:rsid w:val="00501C3D"/>
    <w:rsid w:val="005256CE"/>
    <w:rsid w:val="00530A44"/>
    <w:rsid w:val="0055277B"/>
    <w:rsid w:val="00583828"/>
    <w:rsid w:val="005B1D80"/>
    <w:rsid w:val="005C6211"/>
    <w:rsid w:val="005E081E"/>
    <w:rsid w:val="005E434D"/>
    <w:rsid w:val="00600053"/>
    <w:rsid w:val="00692FF2"/>
    <w:rsid w:val="006A0F79"/>
    <w:rsid w:val="006B23E0"/>
    <w:rsid w:val="006B5DBC"/>
    <w:rsid w:val="006D3CEA"/>
    <w:rsid w:val="006E1FBA"/>
    <w:rsid w:val="006E3F74"/>
    <w:rsid w:val="006F002B"/>
    <w:rsid w:val="006F26CE"/>
    <w:rsid w:val="006F348E"/>
    <w:rsid w:val="0072047B"/>
    <w:rsid w:val="0072457B"/>
    <w:rsid w:val="00761B85"/>
    <w:rsid w:val="00761FA6"/>
    <w:rsid w:val="00770CE7"/>
    <w:rsid w:val="007847C3"/>
    <w:rsid w:val="00784EBD"/>
    <w:rsid w:val="007931E0"/>
    <w:rsid w:val="007D6847"/>
    <w:rsid w:val="008064E3"/>
    <w:rsid w:val="008261DA"/>
    <w:rsid w:val="00952240"/>
    <w:rsid w:val="00956A86"/>
    <w:rsid w:val="009740A8"/>
    <w:rsid w:val="009A1C39"/>
    <w:rsid w:val="009A77DB"/>
    <w:rsid w:val="009D4FC2"/>
    <w:rsid w:val="009D5822"/>
    <w:rsid w:val="00A10615"/>
    <w:rsid w:val="00A12B27"/>
    <w:rsid w:val="00A230BC"/>
    <w:rsid w:val="00A23FAF"/>
    <w:rsid w:val="00A25065"/>
    <w:rsid w:val="00A52ABC"/>
    <w:rsid w:val="00A534DB"/>
    <w:rsid w:val="00A61A0C"/>
    <w:rsid w:val="00A64174"/>
    <w:rsid w:val="00A75D26"/>
    <w:rsid w:val="00A83DE4"/>
    <w:rsid w:val="00A90776"/>
    <w:rsid w:val="00A91817"/>
    <w:rsid w:val="00A93545"/>
    <w:rsid w:val="00AC61D3"/>
    <w:rsid w:val="00AD03B7"/>
    <w:rsid w:val="00AE4B1F"/>
    <w:rsid w:val="00AE63EA"/>
    <w:rsid w:val="00B56A1F"/>
    <w:rsid w:val="00B710A8"/>
    <w:rsid w:val="00B7324F"/>
    <w:rsid w:val="00B92378"/>
    <w:rsid w:val="00B94A2D"/>
    <w:rsid w:val="00B94DC1"/>
    <w:rsid w:val="00B9663F"/>
    <w:rsid w:val="00B97A81"/>
    <w:rsid w:val="00BF41CC"/>
    <w:rsid w:val="00BF4C71"/>
    <w:rsid w:val="00BF50B6"/>
    <w:rsid w:val="00BF597B"/>
    <w:rsid w:val="00BF744E"/>
    <w:rsid w:val="00C028CE"/>
    <w:rsid w:val="00C13559"/>
    <w:rsid w:val="00C143E5"/>
    <w:rsid w:val="00C40B56"/>
    <w:rsid w:val="00C562C3"/>
    <w:rsid w:val="00C80964"/>
    <w:rsid w:val="00CA1DC0"/>
    <w:rsid w:val="00CD1A88"/>
    <w:rsid w:val="00CD5B19"/>
    <w:rsid w:val="00CE424F"/>
    <w:rsid w:val="00D2064A"/>
    <w:rsid w:val="00D274ED"/>
    <w:rsid w:val="00D42FC2"/>
    <w:rsid w:val="00D439A0"/>
    <w:rsid w:val="00D636E5"/>
    <w:rsid w:val="00D94851"/>
    <w:rsid w:val="00D94A15"/>
    <w:rsid w:val="00D954A2"/>
    <w:rsid w:val="00DA0A2B"/>
    <w:rsid w:val="00DA151D"/>
    <w:rsid w:val="00DB56D2"/>
    <w:rsid w:val="00DE0EA3"/>
    <w:rsid w:val="00DE7A68"/>
    <w:rsid w:val="00DF6DCD"/>
    <w:rsid w:val="00E03302"/>
    <w:rsid w:val="00E146C8"/>
    <w:rsid w:val="00E25B86"/>
    <w:rsid w:val="00E45622"/>
    <w:rsid w:val="00E52CB2"/>
    <w:rsid w:val="00E6311A"/>
    <w:rsid w:val="00E66CE0"/>
    <w:rsid w:val="00E671AB"/>
    <w:rsid w:val="00E96A8D"/>
    <w:rsid w:val="00EB0751"/>
    <w:rsid w:val="00EC0517"/>
    <w:rsid w:val="00F01C6B"/>
    <w:rsid w:val="00F12B5E"/>
    <w:rsid w:val="00F3111D"/>
    <w:rsid w:val="00F34EE9"/>
    <w:rsid w:val="00F57175"/>
    <w:rsid w:val="00F75850"/>
    <w:rsid w:val="00F82F62"/>
    <w:rsid w:val="00F9208E"/>
    <w:rsid w:val="00F96624"/>
    <w:rsid w:val="00FA532F"/>
    <w:rsid w:val="00FA7A9B"/>
    <w:rsid w:val="00FB35C7"/>
    <w:rsid w:val="00FB3737"/>
    <w:rsid w:val="00FD448C"/>
    <w:rsid w:val="00FE26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5C1680"/>
  <w15:docId w15:val="{5D0554B5-2FF4-4EF6-9C9A-6454854CA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57175"/>
  </w:style>
  <w:style w:type="paragraph" w:styleId="Antrat1">
    <w:name w:val="heading 1"/>
    <w:basedOn w:val="prastasis"/>
    <w:next w:val="prastasis"/>
    <w:link w:val="Antrat1Diagrama"/>
    <w:rsid w:val="00E96A8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BF744E"/>
    <w:pPr>
      <w:ind w:firstLine="720"/>
      <w:jc w:val="both"/>
    </w:pPr>
    <w:rPr>
      <w:sz w:val="22"/>
      <w:szCs w:val="24"/>
    </w:rPr>
  </w:style>
  <w:style w:type="character" w:customStyle="1" w:styleId="PagrindiniotekstotraukaDiagrama">
    <w:name w:val="Pagrindinio teksto įtrauka Diagrama"/>
    <w:basedOn w:val="Numatytasispastraiposriftas"/>
    <w:link w:val="Pagrindiniotekstotrauka"/>
    <w:rsid w:val="00BF744E"/>
    <w:rPr>
      <w:sz w:val="22"/>
      <w:szCs w:val="24"/>
    </w:rPr>
  </w:style>
  <w:style w:type="paragraph" w:styleId="Sraopastraipa">
    <w:name w:val="List Paragraph"/>
    <w:basedOn w:val="prastasis"/>
    <w:rsid w:val="002D35E0"/>
    <w:pPr>
      <w:ind w:left="720"/>
      <w:contextualSpacing/>
    </w:pPr>
  </w:style>
  <w:style w:type="paragraph" w:styleId="Pagrindinistekstas">
    <w:name w:val="Body Text"/>
    <w:basedOn w:val="prastasis"/>
    <w:link w:val="PagrindinistekstasDiagrama"/>
    <w:semiHidden/>
    <w:rsid w:val="00325609"/>
    <w:pPr>
      <w:suppressAutoHyphens/>
      <w:spacing w:after="120"/>
    </w:pPr>
    <w:rPr>
      <w:szCs w:val="24"/>
      <w:lang w:val="en-US" w:eastAsia="ar-SA"/>
    </w:rPr>
  </w:style>
  <w:style w:type="character" w:customStyle="1" w:styleId="PagrindinistekstasDiagrama">
    <w:name w:val="Pagrindinis tekstas Diagrama"/>
    <w:basedOn w:val="Numatytasispastraiposriftas"/>
    <w:link w:val="Pagrindinistekstas"/>
    <w:semiHidden/>
    <w:rsid w:val="00325609"/>
    <w:rPr>
      <w:szCs w:val="24"/>
      <w:lang w:val="en-US" w:eastAsia="ar-SA"/>
    </w:rPr>
  </w:style>
  <w:style w:type="character" w:customStyle="1" w:styleId="spelle">
    <w:name w:val="spelle"/>
    <w:basedOn w:val="Numatytasispastraiposriftas"/>
    <w:rsid w:val="00325609"/>
  </w:style>
  <w:style w:type="paragraph" w:customStyle="1" w:styleId="xmsobodytext">
    <w:name w:val="x_msobodytext"/>
    <w:basedOn w:val="prastasis"/>
    <w:rsid w:val="00325609"/>
    <w:pPr>
      <w:spacing w:before="100" w:beforeAutospacing="1" w:after="100" w:afterAutospacing="1"/>
    </w:pPr>
    <w:rPr>
      <w:szCs w:val="24"/>
      <w:lang w:val="en-US"/>
    </w:rPr>
  </w:style>
  <w:style w:type="character" w:customStyle="1" w:styleId="xcontentpasted0">
    <w:name w:val="x_contentpasted0"/>
    <w:basedOn w:val="Numatytasispastraiposriftas"/>
    <w:rsid w:val="00325609"/>
  </w:style>
  <w:style w:type="character" w:styleId="Komentaronuoroda">
    <w:name w:val="annotation reference"/>
    <w:basedOn w:val="Numatytasispastraiposriftas"/>
    <w:semiHidden/>
    <w:unhideWhenUsed/>
    <w:rsid w:val="0004419F"/>
    <w:rPr>
      <w:sz w:val="16"/>
      <w:szCs w:val="16"/>
    </w:rPr>
  </w:style>
  <w:style w:type="paragraph" w:styleId="Komentarotekstas">
    <w:name w:val="annotation text"/>
    <w:basedOn w:val="prastasis"/>
    <w:link w:val="KomentarotekstasDiagrama"/>
    <w:unhideWhenUsed/>
    <w:rsid w:val="0004419F"/>
    <w:rPr>
      <w:sz w:val="20"/>
    </w:rPr>
  </w:style>
  <w:style w:type="character" w:customStyle="1" w:styleId="KomentarotekstasDiagrama">
    <w:name w:val="Komentaro tekstas Diagrama"/>
    <w:basedOn w:val="Numatytasispastraiposriftas"/>
    <w:link w:val="Komentarotekstas"/>
    <w:rsid w:val="0004419F"/>
    <w:rPr>
      <w:sz w:val="20"/>
    </w:rPr>
  </w:style>
  <w:style w:type="paragraph" w:styleId="Komentarotema">
    <w:name w:val="annotation subject"/>
    <w:basedOn w:val="Komentarotekstas"/>
    <w:next w:val="Komentarotekstas"/>
    <w:link w:val="KomentarotemaDiagrama"/>
    <w:semiHidden/>
    <w:unhideWhenUsed/>
    <w:rsid w:val="0004419F"/>
    <w:rPr>
      <w:b/>
      <w:bCs/>
    </w:rPr>
  </w:style>
  <w:style w:type="character" w:customStyle="1" w:styleId="KomentarotemaDiagrama">
    <w:name w:val="Komentaro tema Diagrama"/>
    <w:basedOn w:val="KomentarotekstasDiagrama"/>
    <w:link w:val="Komentarotema"/>
    <w:semiHidden/>
    <w:rsid w:val="0004419F"/>
    <w:rPr>
      <w:b/>
      <w:bCs/>
      <w:sz w:val="20"/>
    </w:rPr>
  </w:style>
  <w:style w:type="paragraph" w:styleId="Pataisymai">
    <w:name w:val="Revision"/>
    <w:hidden/>
    <w:semiHidden/>
    <w:rsid w:val="001735AB"/>
  </w:style>
  <w:style w:type="paragraph" w:styleId="Debesliotekstas">
    <w:name w:val="Balloon Text"/>
    <w:basedOn w:val="prastasis"/>
    <w:link w:val="DebesliotekstasDiagrama"/>
    <w:semiHidden/>
    <w:unhideWhenUsed/>
    <w:rsid w:val="00B56A1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56A1F"/>
    <w:rPr>
      <w:rFonts w:ascii="Segoe UI" w:hAnsi="Segoe UI" w:cs="Segoe UI"/>
      <w:sz w:val="18"/>
      <w:szCs w:val="18"/>
    </w:rPr>
  </w:style>
  <w:style w:type="paragraph" w:styleId="prastasiniatinklio">
    <w:name w:val="Normal (Web)"/>
    <w:basedOn w:val="prastasis"/>
    <w:uiPriority w:val="99"/>
    <w:semiHidden/>
    <w:unhideWhenUsed/>
    <w:rsid w:val="00DA0A2B"/>
    <w:pPr>
      <w:spacing w:before="100" w:beforeAutospacing="1" w:after="100" w:afterAutospacing="1"/>
    </w:pPr>
    <w:rPr>
      <w:szCs w:val="24"/>
      <w:lang w:val="en-US"/>
    </w:rPr>
  </w:style>
  <w:style w:type="character" w:customStyle="1" w:styleId="Antrat1Diagrama">
    <w:name w:val="Antraštė 1 Diagrama"/>
    <w:basedOn w:val="Numatytasispastraiposriftas"/>
    <w:link w:val="Antrat1"/>
    <w:rsid w:val="00E96A8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64223">
      <w:bodyDiv w:val="1"/>
      <w:marLeft w:val="0"/>
      <w:marRight w:val="0"/>
      <w:marTop w:val="0"/>
      <w:marBottom w:val="0"/>
      <w:divBdr>
        <w:top w:val="none" w:sz="0" w:space="0" w:color="auto"/>
        <w:left w:val="none" w:sz="0" w:space="0" w:color="auto"/>
        <w:bottom w:val="none" w:sz="0" w:space="0" w:color="auto"/>
        <w:right w:val="none" w:sz="0" w:space="0" w:color="auto"/>
      </w:divBdr>
    </w:div>
    <w:div w:id="89469601">
      <w:bodyDiv w:val="1"/>
      <w:marLeft w:val="0"/>
      <w:marRight w:val="0"/>
      <w:marTop w:val="0"/>
      <w:marBottom w:val="0"/>
      <w:divBdr>
        <w:top w:val="none" w:sz="0" w:space="0" w:color="auto"/>
        <w:left w:val="none" w:sz="0" w:space="0" w:color="auto"/>
        <w:bottom w:val="none" w:sz="0" w:space="0" w:color="auto"/>
        <w:right w:val="none" w:sz="0" w:space="0" w:color="auto"/>
      </w:divBdr>
    </w:div>
    <w:div w:id="107509349">
      <w:bodyDiv w:val="1"/>
      <w:marLeft w:val="0"/>
      <w:marRight w:val="0"/>
      <w:marTop w:val="0"/>
      <w:marBottom w:val="0"/>
      <w:divBdr>
        <w:top w:val="none" w:sz="0" w:space="0" w:color="auto"/>
        <w:left w:val="none" w:sz="0" w:space="0" w:color="auto"/>
        <w:bottom w:val="none" w:sz="0" w:space="0" w:color="auto"/>
        <w:right w:val="none" w:sz="0" w:space="0" w:color="auto"/>
      </w:divBdr>
    </w:div>
    <w:div w:id="174922001">
      <w:bodyDiv w:val="1"/>
      <w:marLeft w:val="0"/>
      <w:marRight w:val="0"/>
      <w:marTop w:val="0"/>
      <w:marBottom w:val="0"/>
      <w:divBdr>
        <w:top w:val="none" w:sz="0" w:space="0" w:color="auto"/>
        <w:left w:val="none" w:sz="0" w:space="0" w:color="auto"/>
        <w:bottom w:val="none" w:sz="0" w:space="0" w:color="auto"/>
        <w:right w:val="none" w:sz="0" w:space="0" w:color="auto"/>
      </w:divBdr>
    </w:div>
    <w:div w:id="230967552">
      <w:bodyDiv w:val="1"/>
      <w:marLeft w:val="0"/>
      <w:marRight w:val="0"/>
      <w:marTop w:val="0"/>
      <w:marBottom w:val="0"/>
      <w:divBdr>
        <w:top w:val="none" w:sz="0" w:space="0" w:color="auto"/>
        <w:left w:val="none" w:sz="0" w:space="0" w:color="auto"/>
        <w:bottom w:val="none" w:sz="0" w:space="0" w:color="auto"/>
        <w:right w:val="none" w:sz="0" w:space="0" w:color="auto"/>
      </w:divBdr>
    </w:div>
    <w:div w:id="323165272">
      <w:bodyDiv w:val="1"/>
      <w:marLeft w:val="0"/>
      <w:marRight w:val="0"/>
      <w:marTop w:val="0"/>
      <w:marBottom w:val="0"/>
      <w:divBdr>
        <w:top w:val="none" w:sz="0" w:space="0" w:color="auto"/>
        <w:left w:val="none" w:sz="0" w:space="0" w:color="auto"/>
        <w:bottom w:val="none" w:sz="0" w:space="0" w:color="auto"/>
        <w:right w:val="none" w:sz="0" w:space="0" w:color="auto"/>
      </w:divBdr>
    </w:div>
    <w:div w:id="517817467">
      <w:bodyDiv w:val="1"/>
      <w:marLeft w:val="0"/>
      <w:marRight w:val="0"/>
      <w:marTop w:val="0"/>
      <w:marBottom w:val="0"/>
      <w:divBdr>
        <w:top w:val="none" w:sz="0" w:space="0" w:color="auto"/>
        <w:left w:val="none" w:sz="0" w:space="0" w:color="auto"/>
        <w:bottom w:val="none" w:sz="0" w:space="0" w:color="auto"/>
        <w:right w:val="none" w:sz="0" w:space="0" w:color="auto"/>
      </w:divBdr>
    </w:div>
    <w:div w:id="753085985">
      <w:bodyDiv w:val="1"/>
      <w:marLeft w:val="0"/>
      <w:marRight w:val="0"/>
      <w:marTop w:val="0"/>
      <w:marBottom w:val="0"/>
      <w:divBdr>
        <w:top w:val="none" w:sz="0" w:space="0" w:color="auto"/>
        <w:left w:val="none" w:sz="0" w:space="0" w:color="auto"/>
        <w:bottom w:val="none" w:sz="0" w:space="0" w:color="auto"/>
        <w:right w:val="none" w:sz="0" w:space="0" w:color="auto"/>
      </w:divBdr>
    </w:div>
    <w:div w:id="1073350818">
      <w:bodyDiv w:val="1"/>
      <w:marLeft w:val="0"/>
      <w:marRight w:val="0"/>
      <w:marTop w:val="0"/>
      <w:marBottom w:val="0"/>
      <w:divBdr>
        <w:top w:val="none" w:sz="0" w:space="0" w:color="auto"/>
        <w:left w:val="none" w:sz="0" w:space="0" w:color="auto"/>
        <w:bottom w:val="none" w:sz="0" w:space="0" w:color="auto"/>
        <w:right w:val="none" w:sz="0" w:space="0" w:color="auto"/>
      </w:divBdr>
    </w:div>
    <w:div w:id="1367178565">
      <w:bodyDiv w:val="1"/>
      <w:marLeft w:val="0"/>
      <w:marRight w:val="0"/>
      <w:marTop w:val="0"/>
      <w:marBottom w:val="0"/>
      <w:divBdr>
        <w:top w:val="none" w:sz="0" w:space="0" w:color="auto"/>
        <w:left w:val="none" w:sz="0" w:space="0" w:color="auto"/>
        <w:bottom w:val="none" w:sz="0" w:space="0" w:color="auto"/>
        <w:right w:val="none" w:sz="0" w:space="0" w:color="auto"/>
      </w:divBdr>
    </w:div>
    <w:div w:id="1731685794">
      <w:bodyDiv w:val="1"/>
      <w:marLeft w:val="0"/>
      <w:marRight w:val="0"/>
      <w:marTop w:val="0"/>
      <w:marBottom w:val="0"/>
      <w:divBdr>
        <w:top w:val="none" w:sz="0" w:space="0" w:color="auto"/>
        <w:left w:val="none" w:sz="0" w:space="0" w:color="auto"/>
        <w:bottom w:val="none" w:sz="0" w:space="0" w:color="auto"/>
        <w:right w:val="none" w:sz="0" w:space="0" w:color="auto"/>
      </w:divBdr>
    </w:div>
    <w:div w:id="1835216962">
      <w:bodyDiv w:val="1"/>
      <w:marLeft w:val="0"/>
      <w:marRight w:val="0"/>
      <w:marTop w:val="0"/>
      <w:marBottom w:val="0"/>
      <w:divBdr>
        <w:top w:val="none" w:sz="0" w:space="0" w:color="auto"/>
        <w:left w:val="none" w:sz="0" w:space="0" w:color="auto"/>
        <w:bottom w:val="none" w:sz="0" w:space="0" w:color="auto"/>
        <w:right w:val="none" w:sz="0" w:space="0" w:color="auto"/>
      </w:divBdr>
    </w:div>
    <w:div w:id="1928267396">
      <w:bodyDiv w:val="1"/>
      <w:marLeft w:val="0"/>
      <w:marRight w:val="0"/>
      <w:marTop w:val="0"/>
      <w:marBottom w:val="0"/>
      <w:divBdr>
        <w:top w:val="none" w:sz="0" w:space="0" w:color="auto"/>
        <w:left w:val="none" w:sz="0" w:space="0" w:color="auto"/>
        <w:bottom w:val="none" w:sz="0" w:space="0" w:color="auto"/>
        <w:right w:val="none" w:sz="0" w:space="0" w:color="auto"/>
      </w:divBdr>
    </w:div>
    <w:div w:id="1970820111">
      <w:bodyDiv w:val="1"/>
      <w:marLeft w:val="0"/>
      <w:marRight w:val="0"/>
      <w:marTop w:val="0"/>
      <w:marBottom w:val="0"/>
      <w:divBdr>
        <w:top w:val="none" w:sz="0" w:space="0" w:color="auto"/>
        <w:left w:val="none" w:sz="0" w:space="0" w:color="auto"/>
        <w:bottom w:val="none" w:sz="0" w:space="0" w:color="auto"/>
        <w:right w:val="none" w:sz="0" w:space="0" w:color="auto"/>
      </w:divBdr>
    </w:div>
    <w:div w:id="20246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7F76F-DBF7-465A-BEB9-36716129B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5131</Words>
  <Characters>2926</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Radviliškio r. savivaldybė</Company>
  <LinksUpToDate>false</LinksUpToDate>
  <CharactersWithSpaces>8041</CharactersWithSpaces>
  <SharedDoc>false</SharedDoc>
  <HyperlinkBase/>
  <HLinks>
    <vt:vector size="6" baseType="variant">
      <vt:variant>
        <vt:i4>7929881</vt:i4>
      </vt:variant>
      <vt:variant>
        <vt:i4>3</vt:i4>
      </vt:variant>
      <vt:variant>
        <vt:i4>0</vt:i4>
      </vt:variant>
      <vt:variant>
        <vt:i4>5</vt:i4>
      </vt:variant>
      <vt:variant>
        <vt:lpwstr>mailto:genovaite.rutkauskiene@radviliskis.lt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dc:creator>
  <cp:lastModifiedBy>Vita</cp:lastModifiedBy>
  <cp:revision>3</cp:revision>
  <cp:lastPrinted>2024-11-12T13:35:00Z</cp:lastPrinted>
  <dcterms:created xsi:type="dcterms:W3CDTF">2025-11-06T08:22:00Z</dcterms:created>
  <dcterms:modified xsi:type="dcterms:W3CDTF">2025-11-06T12:35:00Z</dcterms:modified>
</cp:coreProperties>
</file>